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C930B" w14:textId="4A54C294" w:rsidR="008A77D4" w:rsidRDefault="00000000">
      <w:pPr>
        <w:spacing w:line="360" w:lineRule="auto"/>
        <w:jc w:val="both"/>
        <w:rPr>
          <w:b/>
          <w:sz w:val="28"/>
          <w:szCs w:val="28"/>
        </w:rPr>
      </w:pPr>
      <w:r>
        <w:rPr>
          <w:b/>
          <w:sz w:val="28"/>
          <w:szCs w:val="28"/>
        </w:rPr>
        <w:t>CÍLE PROJEKTU NA ZŠ HORNÍKOVA</w:t>
      </w:r>
    </w:p>
    <w:p w14:paraId="4E020A80" w14:textId="77777777" w:rsidR="008A77D4" w:rsidRDefault="00000000">
      <w:pPr>
        <w:numPr>
          <w:ilvl w:val="0"/>
          <w:numId w:val="3"/>
        </w:numPr>
        <w:spacing w:before="240" w:after="0" w:line="360" w:lineRule="auto"/>
        <w:rPr>
          <w:sz w:val="24"/>
          <w:szCs w:val="24"/>
        </w:rPr>
      </w:pPr>
      <w:r>
        <w:rPr>
          <w:sz w:val="24"/>
          <w:szCs w:val="24"/>
        </w:rPr>
        <w:t>vyrobit krátký animovaný film</w:t>
      </w:r>
    </w:p>
    <w:p w14:paraId="3F59B3DB" w14:textId="77777777" w:rsidR="008A77D4" w:rsidRDefault="00000000">
      <w:pPr>
        <w:numPr>
          <w:ilvl w:val="0"/>
          <w:numId w:val="3"/>
        </w:numPr>
        <w:spacing w:after="0" w:line="360" w:lineRule="auto"/>
        <w:rPr>
          <w:sz w:val="24"/>
          <w:szCs w:val="24"/>
        </w:rPr>
      </w:pPr>
      <w:r>
        <w:rPr>
          <w:sz w:val="24"/>
          <w:szCs w:val="24"/>
        </w:rPr>
        <w:t>vytvořit sadu výukových materiálů do fyziky</w:t>
      </w:r>
    </w:p>
    <w:p w14:paraId="6F55ACDA" w14:textId="77777777" w:rsidR="008A77D4" w:rsidRDefault="008A77D4">
      <w:pPr>
        <w:spacing w:before="240" w:after="0" w:line="360" w:lineRule="auto"/>
        <w:ind w:left="720"/>
      </w:pPr>
    </w:p>
    <w:p w14:paraId="44D50E4C" w14:textId="30B99696" w:rsidR="008A77D4" w:rsidRDefault="00000000">
      <w:pPr>
        <w:spacing w:before="240" w:after="0" w:line="360" w:lineRule="auto"/>
        <w:rPr>
          <w:b/>
          <w:sz w:val="28"/>
          <w:szCs w:val="28"/>
        </w:rPr>
      </w:pPr>
      <w:r>
        <w:rPr>
          <w:b/>
          <w:sz w:val="28"/>
          <w:szCs w:val="28"/>
        </w:rPr>
        <w:t>ANOTACE PROJEKTU</w:t>
      </w:r>
    </w:p>
    <w:p w14:paraId="3C92510D" w14:textId="77777777" w:rsidR="008A77D4" w:rsidRDefault="00000000">
      <w:pPr>
        <w:spacing w:before="240" w:after="0" w:line="360" w:lineRule="auto"/>
        <w:jc w:val="both"/>
        <w:rPr>
          <w:sz w:val="24"/>
          <w:szCs w:val="24"/>
        </w:rPr>
      </w:pPr>
      <w:r>
        <w:rPr>
          <w:sz w:val="24"/>
          <w:szCs w:val="24"/>
        </w:rPr>
        <w:t>Projekt je zaměřen na podporu mediální gramotnosti žáků. Během projektu se žáci seznámí s tvorbou mediálního sdělení nejen po jeho obsahové, ale i po jeho technické stránce. Natáčením videí z akcí školy a jejich zpracováním se pak žáci aktivně zapojí do života školy.</w:t>
      </w:r>
    </w:p>
    <w:p w14:paraId="543C3896" w14:textId="5679F34E" w:rsidR="008A77D4" w:rsidRDefault="00000000" w:rsidP="007276E4">
      <w:pPr>
        <w:spacing w:line="360" w:lineRule="auto"/>
        <w:ind w:firstLine="720"/>
        <w:jc w:val="both"/>
        <w:rPr>
          <w:sz w:val="24"/>
          <w:szCs w:val="24"/>
        </w:rPr>
      </w:pPr>
      <w:r>
        <w:rPr>
          <w:sz w:val="24"/>
          <w:szCs w:val="24"/>
        </w:rPr>
        <w:t>Jednotlivé výstupy budou propojovat více předmětů (český jazyk, fyzika</w:t>
      </w:r>
      <w:r w:rsidR="007276E4">
        <w:rPr>
          <w:sz w:val="24"/>
          <w:szCs w:val="24"/>
        </w:rPr>
        <w:t xml:space="preserve"> a </w:t>
      </w:r>
      <w:r>
        <w:rPr>
          <w:sz w:val="24"/>
          <w:szCs w:val="24"/>
        </w:rPr>
        <w:t>informatika).</w:t>
      </w:r>
    </w:p>
    <w:p w14:paraId="2553BCAB" w14:textId="77777777" w:rsidR="008A77D4" w:rsidRDefault="008A77D4"/>
    <w:p w14:paraId="1879AE5C" w14:textId="77777777" w:rsidR="008A77D4" w:rsidRDefault="008A77D4">
      <w:pPr>
        <w:spacing w:after="200" w:line="276" w:lineRule="auto"/>
      </w:pPr>
    </w:p>
    <w:p w14:paraId="0F22C8C8" w14:textId="77777777" w:rsidR="008A77D4" w:rsidRDefault="008A77D4">
      <w:pPr>
        <w:spacing w:line="360" w:lineRule="auto"/>
        <w:jc w:val="center"/>
      </w:pPr>
    </w:p>
    <w:p w14:paraId="447D4D77" w14:textId="77777777" w:rsidR="008A77D4" w:rsidRDefault="00000000">
      <w:pPr>
        <w:spacing w:after="200" w:line="276" w:lineRule="auto"/>
        <w:jc w:val="center"/>
      </w:pPr>
      <w:r>
        <w:rPr>
          <w:noProof/>
        </w:rPr>
        <w:drawing>
          <wp:inline distT="114300" distB="114300" distL="114300" distR="114300" wp14:anchorId="267518D0" wp14:editId="7545A306">
            <wp:extent cx="4876800" cy="17145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76800" cy="1714500"/>
                    </a:xfrm>
                    <a:prstGeom prst="rect">
                      <a:avLst/>
                    </a:prstGeom>
                    <a:ln/>
                  </pic:spPr>
                </pic:pic>
              </a:graphicData>
            </a:graphic>
          </wp:inline>
        </w:drawing>
      </w:r>
    </w:p>
    <w:p w14:paraId="16119989" w14:textId="77777777" w:rsidR="008A77D4" w:rsidRDefault="008A77D4">
      <w:pPr>
        <w:spacing w:after="200" w:line="276" w:lineRule="auto"/>
      </w:pPr>
    </w:p>
    <w:p w14:paraId="3C3BE54D" w14:textId="77777777" w:rsidR="008A77D4" w:rsidRDefault="008A77D4">
      <w:pPr>
        <w:spacing w:after="200" w:line="276" w:lineRule="auto"/>
      </w:pPr>
    </w:p>
    <w:p w14:paraId="60D88E37" w14:textId="77777777" w:rsidR="008A77D4" w:rsidRDefault="008A77D4">
      <w:pPr>
        <w:spacing w:after="200" w:line="276" w:lineRule="auto"/>
      </w:pPr>
    </w:p>
    <w:p w14:paraId="6ED4CC9D" w14:textId="77777777" w:rsidR="008A77D4" w:rsidRDefault="008A77D4">
      <w:pPr>
        <w:spacing w:after="200" w:line="276" w:lineRule="auto"/>
      </w:pPr>
    </w:p>
    <w:p w14:paraId="74BA8DCE" w14:textId="77777777" w:rsidR="008A77D4" w:rsidRDefault="008A77D4">
      <w:pPr>
        <w:spacing w:after="200" w:line="276" w:lineRule="auto"/>
      </w:pPr>
    </w:p>
    <w:p w14:paraId="33DF11E5" w14:textId="77777777" w:rsidR="008A77D4" w:rsidRDefault="008A77D4">
      <w:pPr>
        <w:spacing w:line="360" w:lineRule="auto"/>
        <w:jc w:val="both"/>
      </w:pPr>
    </w:p>
    <w:p w14:paraId="0FBE53FD" w14:textId="77777777" w:rsidR="008A77D4" w:rsidRDefault="00000000">
      <w:pPr>
        <w:spacing w:line="360" w:lineRule="auto"/>
        <w:jc w:val="both"/>
        <w:rPr>
          <w:b/>
          <w:sz w:val="28"/>
          <w:szCs w:val="28"/>
        </w:rPr>
      </w:pPr>
      <w:r>
        <w:br w:type="page"/>
      </w:r>
    </w:p>
    <w:p w14:paraId="13A8C391" w14:textId="77777777" w:rsidR="008A77D4" w:rsidRDefault="00000000">
      <w:pPr>
        <w:spacing w:line="360" w:lineRule="auto"/>
        <w:jc w:val="both"/>
        <w:rPr>
          <w:b/>
          <w:sz w:val="28"/>
          <w:szCs w:val="28"/>
        </w:rPr>
      </w:pPr>
      <w:r>
        <w:rPr>
          <w:b/>
          <w:sz w:val="28"/>
          <w:szCs w:val="28"/>
        </w:rPr>
        <w:lastRenderedPageBreak/>
        <w:t>Název dílčího projektu: Sada výukových videí do fyziky</w:t>
      </w:r>
    </w:p>
    <w:p w14:paraId="4C633D0F" w14:textId="1F77CBA2" w:rsidR="008A77D4" w:rsidRDefault="00000000">
      <w:pPr>
        <w:spacing w:line="360" w:lineRule="auto"/>
        <w:jc w:val="both"/>
        <w:rPr>
          <w:b/>
          <w:sz w:val="24"/>
          <w:szCs w:val="24"/>
        </w:rPr>
      </w:pPr>
      <w:r>
        <w:rPr>
          <w:b/>
          <w:sz w:val="24"/>
          <w:szCs w:val="24"/>
        </w:rPr>
        <w:t>Cíl projektu</w:t>
      </w:r>
    </w:p>
    <w:p w14:paraId="6F37F74D" w14:textId="2E67E0C2" w:rsidR="008A77D4" w:rsidRPr="001E2E02" w:rsidRDefault="00000000">
      <w:pPr>
        <w:spacing w:line="360" w:lineRule="auto"/>
        <w:jc w:val="both"/>
        <w:rPr>
          <w:sz w:val="24"/>
          <w:szCs w:val="24"/>
        </w:rPr>
      </w:pPr>
      <w:r>
        <w:rPr>
          <w:sz w:val="24"/>
          <w:szCs w:val="24"/>
        </w:rPr>
        <w:t xml:space="preserve">Jedním z dílčích cílů projektu </w:t>
      </w:r>
      <w:proofErr w:type="spellStart"/>
      <w:r>
        <w:rPr>
          <w:sz w:val="24"/>
          <w:szCs w:val="24"/>
        </w:rPr>
        <w:t>DigiMe</w:t>
      </w:r>
      <w:proofErr w:type="spellEnd"/>
      <w:r>
        <w:rPr>
          <w:sz w:val="24"/>
          <w:szCs w:val="24"/>
        </w:rPr>
        <w:t xml:space="preserve"> na naší škole bylo vytvoření sady podpůrných videí použitelných jako doplněk k výuce, přičemž tvorbu samotnou měli </w:t>
      </w:r>
      <w:r>
        <w:rPr>
          <w:sz w:val="24"/>
          <w:szCs w:val="24"/>
        </w:rPr>
        <w:br/>
        <w:t xml:space="preserve">na </w:t>
      </w:r>
      <w:r w:rsidR="007276E4">
        <w:rPr>
          <w:sz w:val="24"/>
          <w:szCs w:val="24"/>
        </w:rPr>
        <w:t>starosti</w:t>
      </w:r>
      <w:r>
        <w:rPr>
          <w:sz w:val="24"/>
          <w:szCs w:val="24"/>
        </w:rPr>
        <w:t xml:space="preserve"> žáci.</w:t>
      </w:r>
    </w:p>
    <w:p w14:paraId="51173776" w14:textId="77777777" w:rsidR="008A77D4" w:rsidRDefault="008A77D4">
      <w:pPr>
        <w:spacing w:line="360" w:lineRule="auto"/>
        <w:jc w:val="both"/>
      </w:pPr>
    </w:p>
    <w:p w14:paraId="02B798B1" w14:textId="77777777" w:rsidR="008A77D4" w:rsidRDefault="00000000">
      <w:pPr>
        <w:spacing w:line="360" w:lineRule="auto"/>
        <w:jc w:val="both"/>
        <w:rPr>
          <w:sz w:val="24"/>
          <w:szCs w:val="24"/>
        </w:rPr>
      </w:pPr>
      <w:r>
        <w:rPr>
          <w:b/>
          <w:sz w:val="24"/>
          <w:szCs w:val="24"/>
        </w:rPr>
        <w:t>Potřebné vybavení</w:t>
      </w:r>
    </w:p>
    <w:p w14:paraId="58696437" w14:textId="77777777" w:rsidR="008A77D4" w:rsidRDefault="00000000">
      <w:pPr>
        <w:numPr>
          <w:ilvl w:val="0"/>
          <w:numId w:val="13"/>
        </w:numPr>
        <w:spacing w:after="0" w:line="360" w:lineRule="auto"/>
        <w:jc w:val="both"/>
        <w:rPr>
          <w:sz w:val="24"/>
          <w:szCs w:val="24"/>
        </w:rPr>
      </w:pPr>
      <w:r>
        <w:rPr>
          <w:sz w:val="24"/>
          <w:szCs w:val="24"/>
        </w:rPr>
        <w:t>kamera/fotoaparát</w:t>
      </w:r>
    </w:p>
    <w:p w14:paraId="5E366860" w14:textId="25BD56B0" w:rsidR="008A77D4" w:rsidRDefault="00000000">
      <w:pPr>
        <w:numPr>
          <w:ilvl w:val="0"/>
          <w:numId w:val="13"/>
        </w:numPr>
        <w:spacing w:after="0" w:line="360" w:lineRule="auto"/>
        <w:jc w:val="both"/>
        <w:rPr>
          <w:sz w:val="24"/>
          <w:szCs w:val="24"/>
        </w:rPr>
      </w:pPr>
      <w:r>
        <w:rPr>
          <w:sz w:val="24"/>
          <w:szCs w:val="24"/>
        </w:rPr>
        <w:t xml:space="preserve">pomůcky na příslušné fyzikální pokusy (např. video Kompas z jehly </w:t>
      </w:r>
      <w:r w:rsidR="007276E4">
        <w:rPr>
          <w:sz w:val="24"/>
          <w:szCs w:val="24"/>
        </w:rPr>
        <w:t>–</w:t>
      </w:r>
      <w:r>
        <w:rPr>
          <w:sz w:val="24"/>
          <w:szCs w:val="24"/>
        </w:rPr>
        <w:t xml:space="preserve"> magnet, misky s vodou, jehly,</w:t>
      </w:r>
      <w:r w:rsidR="007276E4">
        <w:rPr>
          <w:sz w:val="24"/>
          <w:szCs w:val="24"/>
        </w:rPr>
        <w:t xml:space="preserve"> </w:t>
      </w:r>
      <w:r>
        <w:rPr>
          <w:sz w:val="24"/>
          <w:szCs w:val="24"/>
        </w:rPr>
        <w:t>kompas, papír</w:t>
      </w:r>
      <w:r w:rsidR="007276E4">
        <w:rPr>
          <w:sz w:val="24"/>
          <w:szCs w:val="24"/>
        </w:rPr>
        <w:t>,</w:t>
      </w:r>
      <w:r>
        <w:rPr>
          <w:sz w:val="24"/>
          <w:szCs w:val="24"/>
        </w:rPr>
        <w:t xml:space="preserve"> pastelky apod.)</w:t>
      </w:r>
    </w:p>
    <w:p w14:paraId="684F05E9" w14:textId="1C2C0AAF" w:rsidR="008A77D4" w:rsidRDefault="00000000">
      <w:pPr>
        <w:numPr>
          <w:ilvl w:val="0"/>
          <w:numId w:val="13"/>
        </w:numPr>
        <w:spacing w:after="0" w:line="360" w:lineRule="auto"/>
        <w:jc w:val="both"/>
        <w:rPr>
          <w:sz w:val="24"/>
          <w:szCs w:val="24"/>
        </w:rPr>
      </w:pPr>
      <w:r>
        <w:rPr>
          <w:sz w:val="24"/>
          <w:szCs w:val="24"/>
        </w:rPr>
        <w:t>zdroj napětí (v případě el</w:t>
      </w:r>
      <w:r w:rsidR="007276E4">
        <w:rPr>
          <w:sz w:val="24"/>
          <w:szCs w:val="24"/>
        </w:rPr>
        <w:t>ektrických</w:t>
      </w:r>
      <w:r>
        <w:rPr>
          <w:sz w:val="24"/>
          <w:szCs w:val="24"/>
        </w:rPr>
        <w:t xml:space="preserve"> pokusů)</w:t>
      </w:r>
    </w:p>
    <w:p w14:paraId="52F07324" w14:textId="2EFBE80E" w:rsidR="00473745" w:rsidRPr="00473745" w:rsidRDefault="00000000" w:rsidP="00473745">
      <w:pPr>
        <w:numPr>
          <w:ilvl w:val="0"/>
          <w:numId w:val="13"/>
        </w:numPr>
        <w:spacing w:line="360" w:lineRule="auto"/>
        <w:jc w:val="both"/>
        <w:rPr>
          <w:sz w:val="24"/>
          <w:szCs w:val="24"/>
        </w:rPr>
      </w:pPr>
      <w:r>
        <w:rPr>
          <w:sz w:val="24"/>
          <w:szCs w:val="24"/>
        </w:rPr>
        <w:t xml:space="preserve">softwarové vybavení na úpravu videa a zvuku (např. </w:t>
      </w:r>
      <w:proofErr w:type="spellStart"/>
      <w:r>
        <w:rPr>
          <w:sz w:val="24"/>
          <w:szCs w:val="24"/>
        </w:rPr>
        <w:t>Pinnacle</w:t>
      </w:r>
      <w:proofErr w:type="spellEnd"/>
      <w:r w:rsidR="00473745">
        <w:rPr>
          <w:sz w:val="24"/>
          <w:szCs w:val="24"/>
        </w:rPr>
        <w:t xml:space="preserve"> Studio</w:t>
      </w:r>
      <w:r>
        <w:rPr>
          <w:sz w:val="24"/>
          <w:szCs w:val="24"/>
        </w:rPr>
        <w:t xml:space="preserve">, Video Editor Windows, </w:t>
      </w:r>
      <w:proofErr w:type="spellStart"/>
      <w:r>
        <w:rPr>
          <w:sz w:val="24"/>
          <w:szCs w:val="24"/>
        </w:rPr>
        <w:t>Audacity</w:t>
      </w:r>
      <w:proofErr w:type="spellEnd"/>
      <w:r>
        <w:rPr>
          <w:sz w:val="24"/>
          <w:szCs w:val="24"/>
        </w:rPr>
        <w:t xml:space="preserve">, </w:t>
      </w:r>
      <w:proofErr w:type="spellStart"/>
      <w:r>
        <w:rPr>
          <w:sz w:val="24"/>
          <w:szCs w:val="24"/>
        </w:rPr>
        <w:t>OneShot</w:t>
      </w:r>
      <w:proofErr w:type="spellEnd"/>
      <w:r>
        <w:rPr>
          <w:sz w:val="24"/>
          <w:szCs w:val="24"/>
        </w:rPr>
        <w:t xml:space="preserve"> Video Editor, </w:t>
      </w:r>
      <w:proofErr w:type="spellStart"/>
      <w:r>
        <w:rPr>
          <w:sz w:val="24"/>
          <w:szCs w:val="24"/>
        </w:rPr>
        <w:t>XMedia</w:t>
      </w:r>
      <w:proofErr w:type="spellEnd"/>
      <w:r>
        <w:rPr>
          <w:sz w:val="24"/>
          <w:szCs w:val="24"/>
        </w:rPr>
        <w:t xml:space="preserve"> </w:t>
      </w:r>
      <w:proofErr w:type="spellStart"/>
      <w:r>
        <w:rPr>
          <w:sz w:val="24"/>
          <w:szCs w:val="24"/>
        </w:rPr>
        <w:t>Recode</w:t>
      </w:r>
      <w:proofErr w:type="spellEnd"/>
      <w:r w:rsidR="00473745">
        <w:rPr>
          <w:sz w:val="24"/>
          <w:szCs w:val="24"/>
        </w:rPr>
        <w:t xml:space="preserve"> aj.</w:t>
      </w:r>
      <w:r>
        <w:rPr>
          <w:sz w:val="24"/>
          <w:szCs w:val="24"/>
        </w:rPr>
        <w:t>)</w:t>
      </w:r>
    </w:p>
    <w:p w14:paraId="1AC7085D" w14:textId="77777777" w:rsidR="00473745" w:rsidRDefault="00473745">
      <w:pPr>
        <w:spacing w:line="360" w:lineRule="auto"/>
        <w:jc w:val="both"/>
        <w:rPr>
          <w:b/>
          <w:sz w:val="24"/>
          <w:szCs w:val="24"/>
        </w:rPr>
      </w:pPr>
    </w:p>
    <w:p w14:paraId="47014E6B" w14:textId="1102280C" w:rsidR="008A77D4" w:rsidRDefault="00000000">
      <w:pPr>
        <w:spacing w:line="360" w:lineRule="auto"/>
        <w:jc w:val="both"/>
        <w:rPr>
          <w:sz w:val="24"/>
          <w:szCs w:val="24"/>
        </w:rPr>
      </w:pPr>
      <w:r>
        <w:rPr>
          <w:b/>
          <w:sz w:val="24"/>
          <w:szCs w:val="24"/>
        </w:rPr>
        <w:t>Harmonogram projektu</w:t>
      </w:r>
    </w:p>
    <w:p w14:paraId="182A3F02" w14:textId="77777777" w:rsidR="008A77D4" w:rsidRDefault="00000000">
      <w:pPr>
        <w:spacing w:line="360" w:lineRule="auto"/>
        <w:ind w:firstLine="720"/>
        <w:jc w:val="both"/>
        <w:rPr>
          <w:sz w:val="24"/>
          <w:szCs w:val="24"/>
        </w:rPr>
      </w:pPr>
      <w:r>
        <w:rPr>
          <w:sz w:val="24"/>
          <w:szCs w:val="24"/>
        </w:rPr>
        <w:t>Celý proces tvorby jednotlivých videí byl vcelku jednoduchý a dal by se shrnout do několika málo následujících kroků.</w:t>
      </w:r>
    </w:p>
    <w:p w14:paraId="27BFE4ED" w14:textId="77777777" w:rsidR="008A77D4" w:rsidRDefault="008A77D4">
      <w:pPr>
        <w:spacing w:line="360" w:lineRule="auto"/>
        <w:ind w:firstLine="720"/>
        <w:jc w:val="both"/>
        <w:rPr>
          <w:sz w:val="24"/>
          <w:szCs w:val="24"/>
        </w:rPr>
      </w:pPr>
    </w:p>
    <w:p w14:paraId="07BE3097" w14:textId="77777777" w:rsidR="008A77D4" w:rsidRDefault="00000000">
      <w:pPr>
        <w:numPr>
          <w:ilvl w:val="0"/>
          <w:numId w:val="11"/>
        </w:numPr>
        <w:spacing w:line="360" w:lineRule="auto"/>
        <w:jc w:val="both"/>
        <w:rPr>
          <w:b/>
          <w:sz w:val="24"/>
          <w:szCs w:val="24"/>
        </w:rPr>
      </w:pPr>
      <w:r>
        <w:rPr>
          <w:b/>
          <w:sz w:val="24"/>
          <w:szCs w:val="24"/>
        </w:rPr>
        <w:t>výběr tématu</w:t>
      </w:r>
    </w:p>
    <w:p w14:paraId="265AD830" w14:textId="77777777" w:rsidR="008A77D4" w:rsidRDefault="00000000">
      <w:pPr>
        <w:spacing w:line="360" w:lineRule="auto"/>
        <w:ind w:firstLine="720"/>
        <w:jc w:val="both"/>
        <w:rPr>
          <w:sz w:val="24"/>
          <w:szCs w:val="24"/>
        </w:rPr>
      </w:pPr>
      <w:r>
        <w:rPr>
          <w:sz w:val="24"/>
          <w:szCs w:val="24"/>
        </w:rPr>
        <w:t xml:space="preserve">Nejprve si žáci vybrali téma, které měli zájem zpracovat, výběr byl čistě na nich, nepředkládal jsem jim seznam, ze kterého si volili. Následně bylo nutné, aby si žáci k tvorbě zopakovali/nastudovali potřebné podklady, týkající se jevů, které budou na videonahrávkách zachyceny a aby byli schopni jev správně popsat. V některých případech bylo rovněž nezbytné, aby se žáci seznámili s funkčností některých potřebných zařízení. </w:t>
      </w:r>
    </w:p>
    <w:p w14:paraId="06248049" w14:textId="77777777" w:rsidR="008A77D4" w:rsidRDefault="00000000">
      <w:pPr>
        <w:spacing w:line="360" w:lineRule="auto"/>
        <w:jc w:val="right"/>
        <w:rPr>
          <w:rFonts w:ascii="Arial" w:eastAsia="Arial" w:hAnsi="Arial" w:cs="Arial"/>
        </w:rPr>
      </w:pPr>
      <w:r>
        <w:rPr>
          <w:rFonts w:ascii="Arial" w:eastAsia="Arial" w:hAnsi="Arial" w:cs="Arial"/>
          <w:i/>
        </w:rPr>
        <w:lastRenderedPageBreak/>
        <w:t>Ohmův zákon (nezrealizovaná část sady)</w:t>
      </w:r>
      <w:r>
        <w:rPr>
          <w:rFonts w:ascii="Arial" w:eastAsia="Arial" w:hAnsi="Arial" w:cs="Arial"/>
        </w:rPr>
        <w:t>. Seznámení se s novým zdrojem napětí.</w:t>
      </w:r>
      <w:r>
        <w:rPr>
          <w:noProof/>
        </w:rPr>
        <w:drawing>
          <wp:anchor distT="114300" distB="114300" distL="114300" distR="114300" simplePos="0" relativeHeight="251658240" behindDoc="0" locked="0" layoutInCell="1" hidden="0" allowOverlap="1" wp14:anchorId="0B8C179E" wp14:editId="1872B462">
            <wp:simplePos x="0" y="0"/>
            <wp:positionH relativeFrom="column">
              <wp:posOffset>-257646</wp:posOffset>
            </wp:positionH>
            <wp:positionV relativeFrom="paragraph">
              <wp:posOffset>121918</wp:posOffset>
            </wp:positionV>
            <wp:extent cx="5910507" cy="4438333"/>
            <wp:effectExtent l="0" t="0" r="0" b="0"/>
            <wp:wrapTopAndBottom distT="114300" distB="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5910507" cy="4438333"/>
                    </a:xfrm>
                    <a:prstGeom prst="rect">
                      <a:avLst/>
                    </a:prstGeom>
                    <a:ln/>
                  </pic:spPr>
                </pic:pic>
              </a:graphicData>
            </a:graphic>
          </wp:anchor>
        </w:drawing>
      </w:r>
    </w:p>
    <w:p w14:paraId="37637EFF" w14:textId="57799721" w:rsidR="008A77D4" w:rsidRDefault="008A77D4" w:rsidP="00473745">
      <w:pPr>
        <w:tabs>
          <w:tab w:val="left" w:pos="2851"/>
        </w:tabs>
        <w:spacing w:line="360" w:lineRule="auto"/>
        <w:rPr>
          <w:rFonts w:ascii="Arial" w:eastAsia="Arial" w:hAnsi="Arial" w:cs="Arial"/>
        </w:rPr>
      </w:pPr>
    </w:p>
    <w:p w14:paraId="7F0BBBDF" w14:textId="77777777" w:rsidR="008A77D4" w:rsidRDefault="00000000">
      <w:pPr>
        <w:numPr>
          <w:ilvl w:val="0"/>
          <w:numId w:val="6"/>
        </w:numPr>
        <w:spacing w:line="360" w:lineRule="auto"/>
        <w:jc w:val="both"/>
        <w:rPr>
          <w:b/>
          <w:sz w:val="24"/>
          <w:szCs w:val="24"/>
        </w:rPr>
      </w:pPr>
      <w:r>
        <w:rPr>
          <w:b/>
          <w:sz w:val="24"/>
          <w:szCs w:val="24"/>
        </w:rPr>
        <w:t>tvorba scénáře</w:t>
      </w:r>
    </w:p>
    <w:p w14:paraId="7CB563DF" w14:textId="473E5DC2" w:rsidR="008A77D4" w:rsidRPr="00473745" w:rsidRDefault="00000000" w:rsidP="00473745">
      <w:pPr>
        <w:spacing w:line="360" w:lineRule="auto"/>
        <w:ind w:firstLine="708"/>
        <w:jc w:val="both"/>
        <w:rPr>
          <w:sz w:val="24"/>
          <w:szCs w:val="24"/>
        </w:rPr>
      </w:pPr>
      <w:r>
        <w:rPr>
          <w:sz w:val="24"/>
          <w:szCs w:val="24"/>
        </w:rPr>
        <w:t>Po nastudování měli za úkol nachystat k jednotlivým videím scénář. Ve scénáři bylo zmíněno vše podstatné</w:t>
      </w:r>
      <w:r w:rsidR="00473745">
        <w:rPr>
          <w:sz w:val="24"/>
          <w:szCs w:val="24"/>
        </w:rPr>
        <w:t>:</w:t>
      </w:r>
      <w:r>
        <w:rPr>
          <w:sz w:val="24"/>
          <w:szCs w:val="24"/>
        </w:rPr>
        <w:t xml:space="preserve"> od uvítání diváků, přes uvedení pokusu, seznam potřebných pomůcek, provedení samotného pokusu až po závěrečné shrnutí a</w:t>
      </w:r>
      <w:r w:rsidR="00473745">
        <w:rPr>
          <w:sz w:val="24"/>
          <w:szCs w:val="24"/>
        </w:rPr>
        <w:t> </w:t>
      </w:r>
      <w:r>
        <w:rPr>
          <w:sz w:val="24"/>
          <w:szCs w:val="24"/>
        </w:rPr>
        <w:t xml:space="preserve">rozloučení se s diváky. Tvorba scénáře </w:t>
      </w:r>
      <w:r w:rsidR="00473745">
        <w:rPr>
          <w:sz w:val="24"/>
          <w:szCs w:val="24"/>
        </w:rPr>
        <w:t>měli na starosti</w:t>
      </w:r>
      <w:r>
        <w:rPr>
          <w:sz w:val="24"/>
          <w:szCs w:val="24"/>
        </w:rPr>
        <w:t xml:space="preserve"> </w:t>
      </w:r>
      <w:r w:rsidR="00473745">
        <w:rPr>
          <w:sz w:val="24"/>
          <w:szCs w:val="24"/>
        </w:rPr>
        <w:t>žáci</w:t>
      </w:r>
      <w:r>
        <w:rPr>
          <w:sz w:val="24"/>
          <w:szCs w:val="24"/>
        </w:rPr>
        <w:t xml:space="preserve">, z mé strany probíhalo následné připomínkování, korektury a domluva na finální podobě. </w:t>
      </w:r>
    </w:p>
    <w:p w14:paraId="55C54E95" w14:textId="77777777" w:rsidR="008A77D4" w:rsidRDefault="008A77D4">
      <w:pPr>
        <w:spacing w:line="360" w:lineRule="auto"/>
        <w:jc w:val="both"/>
        <w:rPr>
          <w:rFonts w:ascii="Arial" w:eastAsia="Arial" w:hAnsi="Arial" w:cs="Arial"/>
          <w:i/>
        </w:rPr>
      </w:pPr>
    </w:p>
    <w:p w14:paraId="55427B94" w14:textId="77777777" w:rsidR="00473745" w:rsidRDefault="00473745">
      <w:pPr>
        <w:rPr>
          <w:b/>
          <w:sz w:val="24"/>
          <w:szCs w:val="24"/>
        </w:rPr>
      </w:pPr>
      <w:r>
        <w:rPr>
          <w:b/>
          <w:sz w:val="24"/>
          <w:szCs w:val="24"/>
        </w:rPr>
        <w:br w:type="page"/>
      </w:r>
    </w:p>
    <w:p w14:paraId="0D648B9D" w14:textId="6A8072EB" w:rsidR="008A77D4" w:rsidRPr="00473745" w:rsidRDefault="00000000" w:rsidP="00473745">
      <w:pPr>
        <w:pStyle w:val="Odstavecseseznamem"/>
        <w:numPr>
          <w:ilvl w:val="0"/>
          <w:numId w:val="6"/>
        </w:numPr>
        <w:spacing w:line="360" w:lineRule="auto"/>
        <w:jc w:val="both"/>
        <w:rPr>
          <w:b/>
          <w:sz w:val="24"/>
          <w:szCs w:val="24"/>
        </w:rPr>
      </w:pPr>
      <w:r w:rsidRPr="00473745">
        <w:rPr>
          <w:b/>
          <w:sz w:val="24"/>
          <w:szCs w:val="24"/>
        </w:rPr>
        <w:lastRenderedPageBreak/>
        <w:t>natáčení</w:t>
      </w:r>
    </w:p>
    <w:p w14:paraId="654CC593" w14:textId="77777777" w:rsidR="008A77D4" w:rsidRDefault="00000000">
      <w:pPr>
        <w:spacing w:line="360" w:lineRule="auto"/>
        <w:jc w:val="right"/>
        <w:rPr>
          <w:rFonts w:ascii="Arial" w:eastAsia="Arial" w:hAnsi="Arial" w:cs="Arial"/>
        </w:rPr>
      </w:pPr>
      <w:r>
        <w:rPr>
          <w:rFonts w:ascii="Arial" w:eastAsia="Arial" w:hAnsi="Arial" w:cs="Arial"/>
          <w:i/>
        </w:rPr>
        <w:t>Přenos vln za pomocí korálků</w:t>
      </w:r>
      <w:r>
        <w:rPr>
          <w:rFonts w:ascii="Arial" w:eastAsia="Arial" w:hAnsi="Arial" w:cs="Arial"/>
        </w:rPr>
        <w:t>. Návrh části scénáře.</w:t>
      </w:r>
      <w:r>
        <w:rPr>
          <w:noProof/>
        </w:rPr>
        <w:drawing>
          <wp:anchor distT="114300" distB="114300" distL="114300" distR="114300" simplePos="0" relativeHeight="251659264" behindDoc="0" locked="0" layoutInCell="1" hidden="0" allowOverlap="1" wp14:anchorId="037EDEFC" wp14:editId="353D12AF">
            <wp:simplePos x="0" y="0"/>
            <wp:positionH relativeFrom="column">
              <wp:posOffset>104304</wp:posOffset>
            </wp:positionH>
            <wp:positionV relativeFrom="paragraph">
              <wp:posOffset>114300</wp:posOffset>
            </wp:positionV>
            <wp:extent cx="5192078" cy="2160462"/>
            <wp:effectExtent l="0" t="0" r="0" b="0"/>
            <wp:wrapTopAndBottom distT="114300" distB="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92078" cy="2160462"/>
                    </a:xfrm>
                    <a:prstGeom prst="rect">
                      <a:avLst/>
                    </a:prstGeom>
                    <a:ln/>
                  </pic:spPr>
                </pic:pic>
              </a:graphicData>
            </a:graphic>
          </wp:anchor>
        </w:drawing>
      </w:r>
    </w:p>
    <w:p w14:paraId="4D447371" w14:textId="77777777" w:rsidR="008A77D4" w:rsidRDefault="008A77D4">
      <w:pPr>
        <w:spacing w:line="360" w:lineRule="auto"/>
        <w:jc w:val="right"/>
        <w:rPr>
          <w:rFonts w:ascii="Arial" w:eastAsia="Arial" w:hAnsi="Arial" w:cs="Arial"/>
        </w:rPr>
      </w:pPr>
    </w:p>
    <w:p w14:paraId="560D8420" w14:textId="77777777" w:rsidR="008A77D4" w:rsidRDefault="008A77D4">
      <w:pPr>
        <w:spacing w:line="360" w:lineRule="auto"/>
        <w:jc w:val="both"/>
        <w:rPr>
          <w:sz w:val="10"/>
          <w:szCs w:val="10"/>
        </w:rPr>
      </w:pPr>
    </w:p>
    <w:p w14:paraId="5F92A3CD" w14:textId="1930502E" w:rsidR="008A77D4" w:rsidRDefault="00000000">
      <w:pPr>
        <w:spacing w:line="360" w:lineRule="auto"/>
        <w:ind w:firstLine="708"/>
        <w:jc w:val="both"/>
        <w:rPr>
          <w:sz w:val="24"/>
          <w:szCs w:val="24"/>
        </w:rPr>
      </w:pPr>
      <w:r>
        <w:rPr>
          <w:sz w:val="24"/>
          <w:szCs w:val="24"/>
        </w:rPr>
        <w:t xml:space="preserve">Nyní bylo vše potřebné nachystáno a mohli jsme přistoupit k natáčení. </w:t>
      </w:r>
      <w:r>
        <w:rPr>
          <w:sz w:val="24"/>
          <w:szCs w:val="24"/>
        </w:rPr>
        <w:br/>
        <w:t>Realizace samotného natáčení včetně následné úpravy byl</w:t>
      </w:r>
      <w:r w:rsidR="00473745">
        <w:rPr>
          <w:sz w:val="24"/>
          <w:szCs w:val="24"/>
        </w:rPr>
        <w:t>a</w:t>
      </w:r>
      <w:r>
        <w:rPr>
          <w:sz w:val="24"/>
          <w:szCs w:val="24"/>
        </w:rPr>
        <w:t xml:space="preserve"> původně zamýšlen</w:t>
      </w:r>
      <w:r w:rsidR="00473745">
        <w:rPr>
          <w:sz w:val="24"/>
          <w:szCs w:val="24"/>
        </w:rPr>
        <w:t>a</w:t>
      </w:r>
      <w:r>
        <w:rPr>
          <w:sz w:val="24"/>
          <w:szCs w:val="24"/>
        </w:rPr>
        <w:t xml:space="preserve"> v budově školy, stejně jako měl být k editaci a střihu videozáznamu použit software zakoupený v rámci balíčku</w:t>
      </w:r>
      <w:r w:rsidR="00473745">
        <w:rPr>
          <w:sz w:val="24"/>
          <w:szCs w:val="24"/>
        </w:rPr>
        <w:t>. N</w:t>
      </w:r>
      <w:r>
        <w:rPr>
          <w:sz w:val="24"/>
          <w:szCs w:val="24"/>
        </w:rPr>
        <w:t xml:space="preserve">icméně vzhledem k okolnostem, kdy čáru přes rozpočet udělala celosvětová pandemie </w:t>
      </w:r>
      <w:r w:rsidR="00473745">
        <w:rPr>
          <w:sz w:val="24"/>
          <w:szCs w:val="24"/>
        </w:rPr>
        <w:t>k</w:t>
      </w:r>
      <w:r>
        <w:rPr>
          <w:sz w:val="24"/>
          <w:szCs w:val="24"/>
        </w:rPr>
        <w:t xml:space="preserve">oronaviru, bylo nutné zvolit alternativní řešení. Dohodl jsem se s žáky, aby videa natočili sami v domácím prostředí s prostředky, které budou mít k dispozici. Tím se samozřejmě lišila kvalita jednotlivých videí. </w:t>
      </w:r>
    </w:p>
    <w:p w14:paraId="17A2EA0F" w14:textId="77777777" w:rsidR="008A77D4" w:rsidRDefault="00000000">
      <w:pPr>
        <w:spacing w:line="360" w:lineRule="auto"/>
        <w:ind w:firstLine="708"/>
        <w:jc w:val="both"/>
        <w:rPr>
          <w:sz w:val="24"/>
          <w:szCs w:val="24"/>
        </w:rPr>
      </w:pPr>
      <w:r>
        <w:rPr>
          <w:sz w:val="24"/>
          <w:szCs w:val="24"/>
        </w:rPr>
        <w:t xml:space="preserve">Forma zpracování jednotlivých videí také není totožná, jelikož vzhledem k výše uvedeným komplikacím jsem žákům doporučil využití volně dostupných online nástrojů k editování videa. Samotné editování a následné úpravy byly v průběhu konzultovány se mnou. </w:t>
      </w:r>
    </w:p>
    <w:p w14:paraId="5FF9FB38" w14:textId="77777777" w:rsidR="008A77D4" w:rsidRDefault="008A77D4">
      <w:pPr>
        <w:spacing w:line="360" w:lineRule="auto"/>
        <w:ind w:firstLine="708"/>
        <w:jc w:val="both"/>
        <w:rPr>
          <w:sz w:val="24"/>
          <w:szCs w:val="24"/>
        </w:rPr>
      </w:pPr>
    </w:p>
    <w:p w14:paraId="14276EE9" w14:textId="77777777" w:rsidR="008A77D4" w:rsidRDefault="008A77D4">
      <w:pPr>
        <w:spacing w:line="360" w:lineRule="auto"/>
        <w:ind w:firstLine="708"/>
        <w:jc w:val="both"/>
        <w:rPr>
          <w:sz w:val="24"/>
          <w:szCs w:val="24"/>
        </w:rPr>
      </w:pPr>
    </w:p>
    <w:p w14:paraId="47D692C5" w14:textId="77777777" w:rsidR="008A77D4" w:rsidRDefault="00000000">
      <w:pPr>
        <w:spacing w:line="360" w:lineRule="auto"/>
        <w:jc w:val="right"/>
        <w:rPr>
          <w:rFonts w:ascii="Arial" w:eastAsia="Arial" w:hAnsi="Arial" w:cs="Arial"/>
        </w:rPr>
      </w:pPr>
      <w:r>
        <w:rPr>
          <w:rFonts w:ascii="Arial" w:eastAsia="Arial" w:hAnsi="Arial" w:cs="Arial"/>
          <w:i/>
        </w:rPr>
        <w:lastRenderedPageBreak/>
        <w:t>Magnet z jehly</w:t>
      </w:r>
      <w:r>
        <w:rPr>
          <w:rFonts w:ascii="Arial" w:eastAsia="Arial" w:hAnsi="Arial" w:cs="Arial"/>
        </w:rPr>
        <w:t>. Konzultace online. Google Meet</w:t>
      </w:r>
      <w:r>
        <w:rPr>
          <w:noProof/>
        </w:rPr>
        <w:drawing>
          <wp:anchor distT="114300" distB="114300" distL="114300" distR="114300" simplePos="0" relativeHeight="251660288" behindDoc="0" locked="0" layoutInCell="1" hidden="0" allowOverlap="1" wp14:anchorId="030292B4" wp14:editId="14C2AFAD">
            <wp:simplePos x="0" y="0"/>
            <wp:positionH relativeFrom="column">
              <wp:posOffset>137640</wp:posOffset>
            </wp:positionH>
            <wp:positionV relativeFrom="paragraph">
              <wp:posOffset>114300</wp:posOffset>
            </wp:positionV>
            <wp:extent cx="5125882" cy="2886075"/>
            <wp:effectExtent l="0" t="0" r="0" b="0"/>
            <wp:wrapTopAndBottom distT="114300" distB="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125882" cy="2886075"/>
                    </a:xfrm>
                    <a:prstGeom prst="rect">
                      <a:avLst/>
                    </a:prstGeom>
                    <a:ln/>
                  </pic:spPr>
                </pic:pic>
              </a:graphicData>
            </a:graphic>
          </wp:anchor>
        </w:drawing>
      </w:r>
    </w:p>
    <w:p w14:paraId="0DC97D44" w14:textId="77777777" w:rsidR="008A77D4" w:rsidRDefault="008A77D4">
      <w:pPr>
        <w:spacing w:line="360" w:lineRule="auto"/>
        <w:jc w:val="right"/>
        <w:rPr>
          <w:rFonts w:ascii="Arial" w:eastAsia="Arial" w:hAnsi="Arial" w:cs="Arial"/>
        </w:rPr>
      </w:pPr>
    </w:p>
    <w:p w14:paraId="05D74A30" w14:textId="77777777" w:rsidR="008A77D4" w:rsidRDefault="00000000">
      <w:pPr>
        <w:spacing w:line="360" w:lineRule="auto"/>
        <w:jc w:val="right"/>
        <w:rPr>
          <w:rFonts w:ascii="Arial" w:eastAsia="Arial" w:hAnsi="Arial" w:cs="Arial"/>
          <w:sz w:val="14"/>
          <w:szCs w:val="14"/>
        </w:rPr>
      </w:pPr>
      <w:r>
        <w:rPr>
          <w:rFonts w:ascii="Arial" w:eastAsia="Arial" w:hAnsi="Arial" w:cs="Arial"/>
          <w:i/>
        </w:rPr>
        <w:t>Skládání barev</w:t>
      </w:r>
      <w:r>
        <w:rPr>
          <w:rFonts w:ascii="Arial" w:eastAsia="Arial" w:hAnsi="Arial" w:cs="Arial"/>
        </w:rPr>
        <w:t>. Konzultace.</w:t>
      </w:r>
      <w:r>
        <w:rPr>
          <w:noProof/>
        </w:rPr>
        <w:drawing>
          <wp:anchor distT="114300" distB="114300" distL="114300" distR="114300" simplePos="0" relativeHeight="251661312" behindDoc="0" locked="0" layoutInCell="1" hidden="0" allowOverlap="1" wp14:anchorId="0BDA40BE" wp14:editId="4EF268AD">
            <wp:simplePos x="0" y="0"/>
            <wp:positionH relativeFrom="column">
              <wp:posOffset>114300</wp:posOffset>
            </wp:positionH>
            <wp:positionV relativeFrom="paragraph">
              <wp:posOffset>114300</wp:posOffset>
            </wp:positionV>
            <wp:extent cx="5399730" cy="4457700"/>
            <wp:effectExtent l="0" t="0" r="0" b="0"/>
            <wp:wrapTopAndBottom distT="114300" distB="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399730" cy="4457700"/>
                    </a:xfrm>
                    <a:prstGeom prst="rect">
                      <a:avLst/>
                    </a:prstGeom>
                    <a:ln/>
                  </pic:spPr>
                </pic:pic>
              </a:graphicData>
            </a:graphic>
          </wp:anchor>
        </w:drawing>
      </w:r>
    </w:p>
    <w:p w14:paraId="2F45B48F" w14:textId="299B5FC0" w:rsidR="008A77D4" w:rsidRDefault="00000000">
      <w:pPr>
        <w:spacing w:line="360" w:lineRule="auto"/>
        <w:ind w:firstLine="708"/>
        <w:jc w:val="both"/>
        <w:rPr>
          <w:sz w:val="24"/>
          <w:szCs w:val="24"/>
        </w:rPr>
      </w:pPr>
      <w:r>
        <w:rPr>
          <w:sz w:val="24"/>
          <w:szCs w:val="24"/>
        </w:rPr>
        <w:lastRenderedPageBreak/>
        <w:t xml:space="preserve">Pokud v průběhu natáčené sekvence došlo k přeřeknutí, který by měl za následek opakování natáčení, případně značné části, domluvili jsme se, že bude jednodušší znovu nahrát pouze </w:t>
      </w:r>
      <w:proofErr w:type="spellStart"/>
      <w:r>
        <w:rPr>
          <w:sz w:val="24"/>
          <w:szCs w:val="24"/>
        </w:rPr>
        <w:t>audiostopu</w:t>
      </w:r>
      <w:proofErr w:type="spellEnd"/>
      <w:r>
        <w:rPr>
          <w:sz w:val="24"/>
          <w:szCs w:val="24"/>
        </w:rPr>
        <w:t>, kterou původní pasáž ve videu nahradíme. K nahrávání a</w:t>
      </w:r>
      <w:r w:rsidR="00473745">
        <w:rPr>
          <w:sz w:val="24"/>
          <w:szCs w:val="24"/>
        </w:rPr>
        <w:t> </w:t>
      </w:r>
      <w:r>
        <w:rPr>
          <w:sz w:val="24"/>
          <w:szCs w:val="24"/>
        </w:rPr>
        <w:t xml:space="preserve">editaci byl opět využit převážně volně dostupný software – </w:t>
      </w:r>
      <w:proofErr w:type="spellStart"/>
      <w:r>
        <w:rPr>
          <w:sz w:val="24"/>
          <w:szCs w:val="24"/>
        </w:rPr>
        <w:t>Audacity</w:t>
      </w:r>
      <w:proofErr w:type="spellEnd"/>
      <w:r>
        <w:rPr>
          <w:sz w:val="24"/>
          <w:szCs w:val="24"/>
        </w:rPr>
        <w:t>. Posledním krokem bylo vždy doplnění k danému videu ještě úvodní</w:t>
      </w:r>
      <w:r w:rsidR="00473745">
        <w:rPr>
          <w:sz w:val="24"/>
          <w:szCs w:val="24"/>
        </w:rPr>
        <w:t>m</w:t>
      </w:r>
      <w:r>
        <w:rPr>
          <w:sz w:val="24"/>
          <w:szCs w:val="24"/>
        </w:rPr>
        <w:t xml:space="preserve"> a závěrečný</w:t>
      </w:r>
      <w:r w:rsidR="00473745">
        <w:rPr>
          <w:sz w:val="24"/>
          <w:szCs w:val="24"/>
        </w:rPr>
        <w:t>m</w:t>
      </w:r>
      <w:r>
        <w:rPr>
          <w:sz w:val="24"/>
          <w:szCs w:val="24"/>
        </w:rPr>
        <w:t xml:space="preserve"> slide</w:t>
      </w:r>
      <w:r w:rsidR="00473745">
        <w:rPr>
          <w:sz w:val="24"/>
          <w:szCs w:val="24"/>
        </w:rPr>
        <w:t>m</w:t>
      </w:r>
      <w:r>
        <w:rPr>
          <w:sz w:val="24"/>
          <w:szCs w:val="24"/>
        </w:rPr>
        <w:t xml:space="preserve"> s logem projektu.</w:t>
      </w:r>
      <w:r>
        <w:rPr>
          <w:noProof/>
        </w:rPr>
        <w:drawing>
          <wp:anchor distT="114300" distB="114300" distL="114300" distR="114300" simplePos="0" relativeHeight="251662336" behindDoc="0" locked="0" layoutInCell="1" hidden="0" allowOverlap="1" wp14:anchorId="44A6A2C4" wp14:editId="47BF24F3">
            <wp:simplePos x="0" y="0"/>
            <wp:positionH relativeFrom="column">
              <wp:posOffset>-471</wp:posOffset>
            </wp:positionH>
            <wp:positionV relativeFrom="paragraph">
              <wp:posOffset>1724025</wp:posOffset>
            </wp:positionV>
            <wp:extent cx="5399730" cy="2882900"/>
            <wp:effectExtent l="0" t="0" r="0" b="0"/>
            <wp:wrapTopAndBottom distT="114300" distB="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399730" cy="2882900"/>
                    </a:xfrm>
                    <a:prstGeom prst="rect">
                      <a:avLst/>
                    </a:prstGeom>
                    <a:ln/>
                  </pic:spPr>
                </pic:pic>
              </a:graphicData>
            </a:graphic>
          </wp:anchor>
        </w:drawing>
      </w:r>
    </w:p>
    <w:p w14:paraId="202C905E" w14:textId="48B51301" w:rsidR="008A77D4" w:rsidRDefault="00000000">
      <w:pPr>
        <w:spacing w:line="360" w:lineRule="auto"/>
        <w:jc w:val="right"/>
        <w:rPr>
          <w:rFonts w:ascii="Arial" w:eastAsia="Arial" w:hAnsi="Arial" w:cs="Arial"/>
        </w:rPr>
      </w:pPr>
      <w:r>
        <w:rPr>
          <w:rFonts w:ascii="Arial" w:eastAsia="Arial" w:hAnsi="Arial" w:cs="Arial"/>
          <w:i/>
        </w:rPr>
        <w:t>Magnet z jehly</w:t>
      </w:r>
      <w:r>
        <w:rPr>
          <w:rFonts w:ascii="Arial" w:eastAsia="Arial" w:hAnsi="Arial" w:cs="Arial"/>
        </w:rPr>
        <w:t xml:space="preserve">. Střih, editace a doplnění videa o úvodní část. </w:t>
      </w:r>
      <w:proofErr w:type="spellStart"/>
      <w:r>
        <w:rPr>
          <w:rFonts w:ascii="Arial" w:eastAsia="Arial" w:hAnsi="Arial" w:cs="Arial"/>
        </w:rPr>
        <w:t>OpenShot</w:t>
      </w:r>
      <w:proofErr w:type="spellEnd"/>
      <w:r>
        <w:rPr>
          <w:rFonts w:ascii="Arial" w:eastAsia="Arial" w:hAnsi="Arial" w:cs="Arial"/>
        </w:rPr>
        <w:t xml:space="preserve"> Video Editor</w:t>
      </w:r>
    </w:p>
    <w:p w14:paraId="65A6E76D" w14:textId="77777777" w:rsidR="00473745" w:rsidRDefault="00473745">
      <w:pPr>
        <w:spacing w:line="360" w:lineRule="auto"/>
        <w:jc w:val="right"/>
        <w:rPr>
          <w:rFonts w:ascii="Arial" w:eastAsia="Arial" w:hAnsi="Arial" w:cs="Arial"/>
        </w:rPr>
      </w:pPr>
    </w:p>
    <w:p w14:paraId="68AB2563" w14:textId="77777777" w:rsidR="008A77D4" w:rsidRDefault="00000000">
      <w:pPr>
        <w:numPr>
          <w:ilvl w:val="0"/>
          <w:numId w:val="8"/>
        </w:numPr>
        <w:spacing w:line="360" w:lineRule="auto"/>
        <w:jc w:val="both"/>
        <w:rPr>
          <w:b/>
          <w:sz w:val="24"/>
          <w:szCs w:val="24"/>
        </w:rPr>
      </w:pPr>
      <w:r>
        <w:rPr>
          <w:b/>
          <w:sz w:val="24"/>
          <w:szCs w:val="24"/>
        </w:rPr>
        <w:t>vyhodnocení projektu a doporučení k práci</w:t>
      </w:r>
    </w:p>
    <w:p w14:paraId="08C62C7F" w14:textId="77777777" w:rsidR="008A77D4" w:rsidRDefault="00000000" w:rsidP="00473745">
      <w:pPr>
        <w:spacing w:line="360" w:lineRule="auto"/>
        <w:ind w:firstLine="708"/>
        <w:jc w:val="both"/>
        <w:rPr>
          <w:sz w:val="24"/>
          <w:szCs w:val="24"/>
        </w:rPr>
      </w:pPr>
      <w:r>
        <w:rPr>
          <w:sz w:val="24"/>
          <w:szCs w:val="24"/>
        </w:rPr>
        <w:t xml:space="preserve">K účasti na projektu se přihlásilo několik různých žáků napříč ročníky, což bylo skvělé, neboť každý mohl pracovat na tématech, které se týkala učiva daného ročníku dle ŠVP. Někteří si nicméně vybrali téma, ke kterému jsme se společně v hodinách prozatím nedostali. Samo o sobě to problém nepředstavovalo, ale samozřejmě byla nutná důkladná průprava do dané tematiky a vysvětlení jevů s pokusem souvisejících, což ale ve výsledku nebylo překážkou, jelikož žáci byli v podobné situaci ještě motivovanější pokus zrealizovat. Část zamýšlené sady se bohužel nepodařilo zrealizovat. V době, kdy projekt běžel, byla výuka vedena převážně distanční formou a pár žáků postupně ztratilo motivaci a chuť k pokračování na projektu, což je škoda. Obecně se však dá konstatovat, že žáci se projektu účastnili s nadšením a práce je bavila. </w:t>
      </w:r>
      <w:r>
        <w:rPr>
          <w:sz w:val="24"/>
          <w:szCs w:val="24"/>
        </w:rPr>
        <w:br/>
        <w:t>Zpracoval: Lukáš Götz</w:t>
      </w:r>
    </w:p>
    <w:p w14:paraId="35A5BC55" w14:textId="77777777" w:rsidR="008A77D4" w:rsidRDefault="00000000">
      <w:pPr>
        <w:spacing w:line="360" w:lineRule="auto"/>
        <w:ind w:firstLine="708"/>
        <w:jc w:val="center"/>
        <w:rPr>
          <w:b/>
          <w:sz w:val="28"/>
          <w:szCs w:val="28"/>
        </w:rPr>
      </w:pPr>
      <w:r>
        <w:rPr>
          <w:b/>
          <w:sz w:val="28"/>
          <w:szCs w:val="28"/>
        </w:rPr>
        <w:lastRenderedPageBreak/>
        <w:t>Název dílčího projektu: Animovaný film</w:t>
      </w:r>
    </w:p>
    <w:p w14:paraId="3236EB90" w14:textId="77777777" w:rsidR="008A77D4" w:rsidRDefault="00000000">
      <w:pPr>
        <w:spacing w:line="360" w:lineRule="auto"/>
        <w:jc w:val="both"/>
        <w:rPr>
          <w:sz w:val="24"/>
          <w:szCs w:val="24"/>
        </w:rPr>
      </w:pPr>
      <w:r>
        <w:rPr>
          <w:b/>
          <w:sz w:val="24"/>
          <w:szCs w:val="24"/>
        </w:rPr>
        <w:t>Cíl projektu:</w:t>
      </w:r>
    </w:p>
    <w:p w14:paraId="7FF7AF40" w14:textId="77777777" w:rsidR="008A77D4" w:rsidRDefault="00000000">
      <w:pPr>
        <w:spacing w:line="360" w:lineRule="auto"/>
        <w:ind w:firstLine="708"/>
        <w:jc w:val="both"/>
        <w:rPr>
          <w:sz w:val="24"/>
          <w:szCs w:val="24"/>
        </w:rPr>
      </w:pPr>
      <w:r>
        <w:rPr>
          <w:sz w:val="24"/>
          <w:szCs w:val="24"/>
        </w:rPr>
        <w:t xml:space="preserve">V rámci tvorby animovaného filmu bylo cílem to, aby si žáci uvědomili jednotlivé kroky vedoucí k tvorbě filmu obecně a naučili se také pracovat s potřebnou technikou. </w:t>
      </w:r>
    </w:p>
    <w:p w14:paraId="5C0B3670" w14:textId="77777777" w:rsidR="008A77D4" w:rsidRDefault="00000000">
      <w:pPr>
        <w:spacing w:line="360" w:lineRule="auto"/>
        <w:jc w:val="both"/>
        <w:rPr>
          <w:sz w:val="24"/>
          <w:szCs w:val="24"/>
        </w:rPr>
      </w:pPr>
      <w:r>
        <w:rPr>
          <w:b/>
          <w:sz w:val="24"/>
          <w:szCs w:val="24"/>
        </w:rPr>
        <w:t>Potřebné vybavení</w:t>
      </w:r>
    </w:p>
    <w:p w14:paraId="35346132" w14:textId="77777777" w:rsidR="008A77D4" w:rsidRDefault="00000000">
      <w:pPr>
        <w:numPr>
          <w:ilvl w:val="0"/>
          <w:numId w:val="13"/>
        </w:numPr>
        <w:spacing w:after="0" w:line="360" w:lineRule="auto"/>
        <w:jc w:val="both"/>
        <w:rPr>
          <w:sz w:val="24"/>
          <w:szCs w:val="24"/>
        </w:rPr>
      </w:pPr>
      <w:r>
        <w:rPr>
          <w:sz w:val="24"/>
          <w:szCs w:val="24"/>
        </w:rPr>
        <w:t>fotoaparát</w:t>
      </w:r>
    </w:p>
    <w:p w14:paraId="35819454" w14:textId="77777777" w:rsidR="008A77D4" w:rsidRDefault="00000000">
      <w:pPr>
        <w:numPr>
          <w:ilvl w:val="0"/>
          <w:numId w:val="13"/>
        </w:numPr>
        <w:spacing w:after="0" w:line="360" w:lineRule="auto"/>
        <w:jc w:val="both"/>
        <w:rPr>
          <w:sz w:val="24"/>
          <w:szCs w:val="24"/>
        </w:rPr>
      </w:pPr>
      <w:proofErr w:type="spellStart"/>
      <w:r>
        <w:rPr>
          <w:sz w:val="24"/>
          <w:szCs w:val="24"/>
        </w:rPr>
        <w:t>audiorekordér</w:t>
      </w:r>
      <w:proofErr w:type="spellEnd"/>
    </w:p>
    <w:p w14:paraId="47243A33" w14:textId="77777777" w:rsidR="008A77D4" w:rsidRDefault="00000000">
      <w:pPr>
        <w:numPr>
          <w:ilvl w:val="0"/>
          <w:numId w:val="13"/>
        </w:numPr>
        <w:spacing w:after="0" w:line="360" w:lineRule="auto"/>
        <w:jc w:val="both"/>
        <w:rPr>
          <w:sz w:val="24"/>
          <w:szCs w:val="24"/>
        </w:rPr>
      </w:pPr>
      <w:r>
        <w:rPr>
          <w:sz w:val="24"/>
          <w:szCs w:val="24"/>
        </w:rPr>
        <w:t>stativ</w:t>
      </w:r>
    </w:p>
    <w:p w14:paraId="53D98EA4" w14:textId="77777777" w:rsidR="008A77D4" w:rsidRDefault="00000000">
      <w:pPr>
        <w:numPr>
          <w:ilvl w:val="0"/>
          <w:numId w:val="13"/>
        </w:numPr>
        <w:spacing w:after="0" w:line="360" w:lineRule="auto"/>
        <w:jc w:val="both"/>
        <w:rPr>
          <w:sz w:val="24"/>
          <w:szCs w:val="24"/>
        </w:rPr>
      </w:pPr>
      <w:r>
        <w:rPr>
          <w:sz w:val="24"/>
          <w:szCs w:val="24"/>
        </w:rPr>
        <w:t>vozík</w:t>
      </w:r>
    </w:p>
    <w:p w14:paraId="4B0C4FE5" w14:textId="77777777" w:rsidR="00473745" w:rsidRDefault="00000000" w:rsidP="00473745">
      <w:pPr>
        <w:numPr>
          <w:ilvl w:val="0"/>
          <w:numId w:val="13"/>
        </w:numPr>
        <w:spacing w:line="360" w:lineRule="auto"/>
        <w:jc w:val="both"/>
        <w:rPr>
          <w:sz w:val="24"/>
          <w:szCs w:val="24"/>
        </w:rPr>
      </w:pPr>
      <w:r>
        <w:rPr>
          <w:sz w:val="24"/>
          <w:szCs w:val="24"/>
        </w:rPr>
        <w:t xml:space="preserve">softwarové vybavení na úpravu videa a zvuku (např. </w:t>
      </w:r>
      <w:proofErr w:type="spellStart"/>
      <w:r>
        <w:rPr>
          <w:sz w:val="24"/>
          <w:szCs w:val="24"/>
        </w:rPr>
        <w:t>Pinnacle</w:t>
      </w:r>
      <w:proofErr w:type="spellEnd"/>
      <w:r w:rsidR="00473745">
        <w:rPr>
          <w:sz w:val="24"/>
          <w:szCs w:val="24"/>
        </w:rPr>
        <w:t xml:space="preserve"> Studio</w:t>
      </w:r>
      <w:r>
        <w:rPr>
          <w:sz w:val="24"/>
          <w:szCs w:val="24"/>
        </w:rPr>
        <w:t xml:space="preserve">, Video Editor Windows, </w:t>
      </w:r>
      <w:proofErr w:type="spellStart"/>
      <w:r>
        <w:rPr>
          <w:sz w:val="24"/>
          <w:szCs w:val="24"/>
        </w:rPr>
        <w:t>Audacity</w:t>
      </w:r>
      <w:proofErr w:type="spellEnd"/>
      <w:r w:rsidR="00473745">
        <w:rPr>
          <w:sz w:val="24"/>
          <w:szCs w:val="24"/>
        </w:rPr>
        <w:t xml:space="preserve"> apod.</w:t>
      </w:r>
      <w:r>
        <w:rPr>
          <w:sz w:val="24"/>
          <w:szCs w:val="24"/>
        </w:rPr>
        <w:t>)</w:t>
      </w:r>
    </w:p>
    <w:p w14:paraId="6F0AC931" w14:textId="3261DFFB" w:rsidR="008A77D4" w:rsidRDefault="00000000">
      <w:pPr>
        <w:spacing w:line="360" w:lineRule="auto"/>
        <w:jc w:val="both"/>
        <w:rPr>
          <w:sz w:val="24"/>
          <w:szCs w:val="24"/>
        </w:rPr>
      </w:pPr>
      <w:r w:rsidRPr="00473745">
        <w:rPr>
          <w:sz w:val="24"/>
          <w:szCs w:val="24"/>
        </w:rPr>
        <w:br/>
      </w:r>
      <w:r>
        <w:rPr>
          <w:b/>
          <w:sz w:val="24"/>
          <w:szCs w:val="24"/>
        </w:rPr>
        <w:t>Fáze projektu</w:t>
      </w:r>
    </w:p>
    <w:p w14:paraId="0BD548C7" w14:textId="77777777" w:rsidR="008A77D4" w:rsidRDefault="00000000">
      <w:pPr>
        <w:numPr>
          <w:ilvl w:val="0"/>
          <w:numId w:val="9"/>
        </w:numPr>
        <w:spacing w:line="360" w:lineRule="auto"/>
        <w:jc w:val="both"/>
        <w:rPr>
          <w:b/>
          <w:sz w:val="24"/>
          <w:szCs w:val="24"/>
        </w:rPr>
      </w:pPr>
      <w:r>
        <w:rPr>
          <w:b/>
          <w:sz w:val="24"/>
          <w:szCs w:val="24"/>
        </w:rPr>
        <w:t>Seznámení se s principy animace a možnostmi techniky</w:t>
      </w:r>
    </w:p>
    <w:p w14:paraId="1055A408" w14:textId="6FDA6737" w:rsidR="008A77D4" w:rsidRDefault="00000000" w:rsidP="00473745">
      <w:pPr>
        <w:spacing w:line="360" w:lineRule="auto"/>
        <w:ind w:firstLine="360"/>
        <w:jc w:val="both"/>
        <w:rPr>
          <w:sz w:val="24"/>
          <w:szCs w:val="24"/>
        </w:rPr>
      </w:pPr>
      <w:r>
        <w:rPr>
          <w:sz w:val="24"/>
          <w:szCs w:val="24"/>
        </w:rPr>
        <w:t>V první fázi bylo třeba žákům vysvětlit, jak samotná animace funguje. Prvotní hodiny byly proto věnované rozborům různých animovaných filmů/pohádek, ve kterých jsou použity různé způsoby práce s materiálem, např.</w:t>
      </w:r>
      <w:r w:rsidR="00473745">
        <w:rPr>
          <w:sz w:val="24"/>
          <w:szCs w:val="24"/>
        </w:rPr>
        <w:t>:</w:t>
      </w:r>
    </w:p>
    <w:p w14:paraId="4082810D" w14:textId="7E411736" w:rsidR="008A77D4" w:rsidRDefault="00000000">
      <w:pPr>
        <w:numPr>
          <w:ilvl w:val="0"/>
          <w:numId w:val="7"/>
        </w:numPr>
        <w:spacing w:after="0" w:line="360" w:lineRule="auto"/>
        <w:rPr>
          <w:sz w:val="24"/>
          <w:szCs w:val="24"/>
        </w:rPr>
      </w:pPr>
      <w:r>
        <w:rPr>
          <w:sz w:val="24"/>
          <w:szCs w:val="24"/>
        </w:rPr>
        <w:t xml:space="preserve">omezená animace </w:t>
      </w:r>
      <w:r w:rsidR="00473745">
        <w:rPr>
          <w:sz w:val="24"/>
          <w:szCs w:val="24"/>
        </w:rPr>
        <w:t>–</w:t>
      </w:r>
      <w:r>
        <w:rPr>
          <w:sz w:val="24"/>
          <w:szCs w:val="24"/>
        </w:rPr>
        <w:t xml:space="preserve"> animace střihem a pohybem u statických obrazů (např. pohádka O zlaté rybce od Jiřího Trnky z roku 1951, </w:t>
      </w:r>
      <w:r w:rsidR="00473745">
        <w:rPr>
          <w:sz w:val="24"/>
          <w:szCs w:val="24"/>
        </w:rPr>
        <w:t>d</w:t>
      </w:r>
      <w:r>
        <w:rPr>
          <w:sz w:val="24"/>
          <w:szCs w:val="24"/>
        </w:rPr>
        <w:t xml:space="preserve">ostupné z </w:t>
      </w:r>
      <w:hyperlink r:id="rId14">
        <w:r>
          <w:rPr>
            <w:color w:val="1155CC"/>
            <w:sz w:val="24"/>
            <w:szCs w:val="24"/>
            <w:u w:val="single"/>
          </w:rPr>
          <w:t>https://www.youtube</w:t>
        </w:r>
        <w:r>
          <w:rPr>
            <w:color w:val="1155CC"/>
            <w:sz w:val="24"/>
            <w:szCs w:val="24"/>
            <w:u w:val="single"/>
          </w:rPr>
          <w:t>.</w:t>
        </w:r>
        <w:r>
          <w:rPr>
            <w:color w:val="1155CC"/>
            <w:sz w:val="24"/>
            <w:szCs w:val="24"/>
            <w:u w:val="single"/>
          </w:rPr>
          <w:t>com/watch?v=RfG0qmvq4h4&amp;ab_channel=fantasysvet</w:t>
        </w:r>
      </w:hyperlink>
      <w:r>
        <w:rPr>
          <w:sz w:val="24"/>
          <w:szCs w:val="24"/>
        </w:rPr>
        <w:t>)</w:t>
      </w:r>
    </w:p>
    <w:p w14:paraId="699DA7C3" w14:textId="0E0D7B14" w:rsidR="008A77D4" w:rsidRDefault="00000000">
      <w:pPr>
        <w:numPr>
          <w:ilvl w:val="0"/>
          <w:numId w:val="7"/>
        </w:numPr>
        <w:spacing w:after="0" w:line="360" w:lineRule="auto"/>
        <w:rPr>
          <w:sz w:val="24"/>
          <w:szCs w:val="24"/>
        </w:rPr>
      </w:pPr>
      <w:proofErr w:type="spellStart"/>
      <w:r>
        <w:rPr>
          <w:sz w:val="24"/>
          <w:szCs w:val="24"/>
        </w:rPr>
        <w:t>flipbook</w:t>
      </w:r>
      <w:proofErr w:type="spellEnd"/>
      <w:r w:rsidR="00473745">
        <w:rPr>
          <w:sz w:val="24"/>
          <w:szCs w:val="24"/>
        </w:rPr>
        <w:t xml:space="preserve"> –</w:t>
      </w:r>
      <w:r>
        <w:rPr>
          <w:sz w:val="24"/>
          <w:szCs w:val="24"/>
        </w:rPr>
        <w:t xml:space="preserve"> animace, v níž je použit malý sešit, animace vzniká překlápěním jednotlivých stran sešitu, na kterých jsou zakresleny jednotlivé snímky/</w:t>
      </w:r>
      <w:proofErr w:type="spellStart"/>
      <w:r>
        <w:rPr>
          <w:sz w:val="24"/>
          <w:szCs w:val="24"/>
        </w:rPr>
        <w:t>framy</w:t>
      </w:r>
      <w:proofErr w:type="spellEnd"/>
      <w:r>
        <w:rPr>
          <w:sz w:val="24"/>
          <w:szCs w:val="24"/>
        </w:rPr>
        <w:t>. Výhodou je snadná výroba (návod je dostupný např. zde</w:t>
      </w:r>
      <w:r w:rsidR="00473745">
        <w:rPr>
          <w:sz w:val="24"/>
          <w:szCs w:val="24"/>
        </w:rPr>
        <w:t>:</w:t>
      </w:r>
      <w:r>
        <w:rPr>
          <w:sz w:val="24"/>
          <w:szCs w:val="24"/>
        </w:rPr>
        <w:t xml:space="preserve"> </w:t>
      </w:r>
      <w:hyperlink r:id="rId15">
        <w:r>
          <w:rPr>
            <w:color w:val="1155CC"/>
            <w:sz w:val="24"/>
            <w:szCs w:val="24"/>
            <w:u w:val="single"/>
          </w:rPr>
          <w:t>https://www.youtube.com/watch?v=Un-BdBSOGKY&amp;ab_channel=Andymation</w:t>
        </w:r>
      </w:hyperlink>
      <w:r>
        <w:rPr>
          <w:sz w:val="24"/>
          <w:szCs w:val="24"/>
        </w:rPr>
        <w:t>)</w:t>
      </w:r>
    </w:p>
    <w:p w14:paraId="6039CE16" w14:textId="47945249" w:rsidR="008A77D4" w:rsidRDefault="00000000">
      <w:pPr>
        <w:numPr>
          <w:ilvl w:val="0"/>
          <w:numId w:val="7"/>
        </w:numPr>
        <w:spacing w:after="0" w:line="360" w:lineRule="auto"/>
        <w:rPr>
          <w:sz w:val="24"/>
          <w:szCs w:val="24"/>
        </w:rPr>
      </w:pPr>
      <w:r>
        <w:rPr>
          <w:sz w:val="24"/>
          <w:szCs w:val="24"/>
        </w:rPr>
        <w:t xml:space="preserve">animace </w:t>
      </w:r>
      <w:proofErr w:type="gramStart"/>
      <w:r>
        <w:rPr>
          <w:sz w:val="24"/>
          <w:szCs w:val="24"/>
        </w:rPr>
        <w:t>siluet - animace</w:t>
      </w:r>
      <w:proofErr w:type="gramEnd"/>
      <w:r>
        <w:rPr>
          <w:sz w:val="24"/>
          <w:szCs w:val="24"/>
        </w:rPr>
        <w:t xml:space="preserve"> využívající prvků stínohry (inspirovat se můžeme rovněž</w:t>
      </w:r>
      <w:r w:rsidR="00473745">
        <w:rPr>
          <w:sz w:val="24"/>
          <w:szCs w:val="24"/>
        </w:rPr>
        <w:t xml:space="preserve"> u</w:t>
      </w:r>
      <w:r>
        <w:rPr>
          <w:sz w:val="24"/>
          <w:szCs w:val="24"/>
        </w:rPr>
        <w:t xml:space="preserve"> žákovského projektu </w:t>
      </w:r>
      <w:proofErr w:type="spellStart"/>
      <w:r>
        <w:rPr>
          <w:sz w:val="24"/>
          <w:szCs w:val="24"/>
        </w:rPr>
        <w:t>The</w:t>
      </w:r>
      <w:proofErr w:type="spellEnd"/>
      <w:r>
        <w:rPr>
          <w:sz w:val="24"/>
          <w:szCs w:val="24"/>
        </w:rPr>
        <w:t xml:space="preserve"> </w:t>
      </w:r>
      <w:proofErr w:type="spellStart"/>
      <w:r>
        <w:rPr>
          <w:sz w:val="24"/>
          <w:szCs w:val="24"/>
        </w:rPr>
        <w:t>Three</w:t>
      </w:r>
      <w:proofErr w:type="spellEnd"/>
      <w:r>
        <w:rPr>
          <w:sz w:val="24"/>
          <w:szCs w:val="24"/>
        </w:rPr>
        <w:t xml:space="preserve"> </w:t>
      </w:r>
      <w:proofErr w:type="spellStart"/>
      <w:r>
        <w:rPr>
          <w:sz w:val="24"/>
          <w:szCs w:val="24"/>
        </w:rPr>
        <w:t>Little</w:t>
      </w:r>
      <w:proofErr w:type="spellEnd"/>
      <w:r>
        <w:rPr>
          <w:sz w:val="24"/>
          <w:szCs w:val="24"/>
        </w:rPr>
        <w:t xml:space="preserve"> </w:t>
      </w:r>
      <w:proofErr w:type="spellStart"/>
      <w:r>
        <w:rPr>
          <w:sz w:val="24"/>
          <w:szCs w:val="24"/>
        </w:rPr>
        <w:t>Piggies</w:t>
      </w:r>
      <w:proofErr w:type="spellEnd"/>
      <w:r w:rsidR="00F53740">
        <w:rPr>
          <w:sz w:val="24"/>
          <w:szCs w:val="24"/>
        </w:rPr>
        <w:t>:</w:t>
      </w:r>
      <w:r>
        <w:rPr>
          <w:sz w:val="24"/>
          <w:szCs w:val="24"/>
        </w:rPr>
        <w:t xml:space="preserve"> </w:t>
      </w:r>
      <w:hyperlink r:id="rId16">
        <w:r>
          <w:rPr>
            <w:color w:val="1155CC"/>
            <w:sz w:val="24"/>
            <w:szCs w:val="24"/>
            <w:u w:val="single"/>
          </w:rPr>
          <w:t>https://www.youtube.com/watch?v=iCmFWJjc4RA&amp;ab_channel=BeatsExotiques</w:t>
        </w:r>
      </w:hyperlink>
      <w:r>
        <w:rPr>
          <w:sz w:val="24"/>
          <w:szCs w:val="24"/>
        </w:rPr>
        <w:t>)</w:t>
      </w:r>
    </w:p>
    <w:p w14:paraId="24A41190" w14:textId="235B240B" w:rsidR="008A77D4" w:rsidRDefault="00000000">
      <w:pPr>
        <w:numPr>
          <w:ilvl w:val="0"/>
          <w:numId w:val="7"/>
        </w:numPr>
        <w:spacing w:after="0" w:line="360" w:lineRule="auto"/>
        <w:rPr>
          <w:sz w:val="24"/>
          <w:szCs w:val="24"/>
        </w:rPr>
      </w:pPr>
      <w:proofErr w:type="spellStart"/>
      <w:r>
        <w:rPr>
          <w:sz w:val="24"/>
          <w:szCs w:val="24"/>
        </w:rPr>
        <w:lastRenderedPageBreak/>
        <w:t>claymation</w:t>
      </w:r>
      <w:proofErr w:type="spellEnd"/>
      <w:r>
        <w:rPr>
          <w:sz w:val="24"/>
          <w:szCs w:val="24"/>
        </w:rPr>
        <w:t xml:space="preserve"> </w:t>
      </w:r>
      <w:r w:rsidR="00F53740">
        <w:rPr>
          <w:sz w:val="24"/>
          <w:szCs w:val="24"/>
        </w:rPr>
        <w:t>–</w:t>
      </w:r>
      <w:r>
        <w:rPr>
          <w:sz w:val="24"/>
          <w:szCs w:val="24"/>
        </w:rPr>
        <w:t xml:space="preserve"> animace za použití modelíny (prvky této animace se objevují např. zde</w:t>
      </w:r>
      <w:r w:rsidR="00F53740">
        <w:rPr>
          <w:sz w:val="24"/>
          <w:szCs w:val="24"/>
        </w:rPr>
        <w:t>:</w:t>
      </w:r>
      <w:r>
        <w:rPr>
          <w:sz w:val="24"/>
          <w:szCs w:val="24"/>
        </w:rPr>
        <w:t xml:space="preserve"> </w:t>
      </w:r>
      <w:hyperlink r:id="rId17">
        <w:r>
          <w:rPr>
            <w:color w:val="1155CC"/>
            <w:sz w:val="24"/>
            <w:szCs w:val="24"/>
            <w:u w:val="single"/>
          </w:rPr>
          <w:t>https://www.youtube.com/watch?v=xCOZumo07Dc&amp;t=147s&amp;ab_channel=MarioCoroner</w:t>
        </w:r>
      </w:hyperlink>
      <w:r>
        <w:rPr>
          <w:sz w:val="24"/>
          <w:szCs w:val="24"/>
        </w:rPr>
        <w:t>)</w:t>
      </w:r>
    </w:p>
    <w:p w14:paraId="4542868C" w14:textId="11DBB2C4" w:rsidR="008A77D4" w:rsidRDefault="00000000" w:rsidP="00F53740">
      <w:pPr>
        <w:numPr>
          <w:ilvl w:val="0"/>
          <w:numId w:val="7"/>
        </w:numPr>
        <w:spacing w:line="360" w:lineRule="auto"/>
        <w:rPr>
          <w:sz w:val="24"/>
          <w:szCs w:val="24"/>
        </w:rPr>
      </w:pPr>
      <w:r>
        <w:rPr>
          <w:sz w:val="24"/>
          <w:szCs w:val="24"/>
        </w:rPr>
        <w:t xml:space="preserve">kombinovaná animace </w:t>
      </w:r>
      <w:r w:rsidR="00F53740">
        <w:rPr>
          <w:sz w:val="24"/>
          <w:szCs w:val="24"/>
        </w:rPr>
        <w:t>–</w:t>
      </w:r>
      <w:r>
        <w:rPr>
          <w:sz w:val="24"/>
          <w:szCs w:val="24"/>
        </w:rPr>
        <w:t xml:space="preserve"> v animaci jsou použity jak záběry natočené </w:t>
      </w:r>
      <w:r w:rsidR="00F53740">
        <w:rPr>
          <w:sz w:val="24"/>
          <w:szCs w:val="24"/>
        </w:rPr>
        <w:t>(</w:t>
      </w:r>
      <w:r>
        <w:rPr>
          <w:sz w:val="24"/>
          <w:szCs w:val="24"/>
        </w:rPr>
        <w:t>tj. video</w:t>
      </w:r>
      <w:r w:rsidR="00F53740">
        <w:rPr>
          <w:sz w:val="24"/>
          <w:szCs w:val="24"/>
        </w:rPr>
        <w:t>)</w:t>
      </w:r>
      <w:r>
        <w:rPr>
          <w:sz w:val="24"/>
          <w:szCs w:val="24"/>
        </w:rPr>
        <w:t>, tak i animované (pro inspiraci byly promítány pasáže z Krysaře Jiřího Barty z roku 1985, dostupné zde</w:t>
      </w:r>
      <w:r w:rsidR="00F53740">
        <w:rPr>
          <w:sz w:val="24"/>
          <w:szCs w:val="24"/>
        </w:rPr>
        <w:t>:</w:t>
      </w:r>
      <w:r>
        <w:rPr>
          <w:sz w:val="24"/>
          <w:szCs w:val="24"/>
        </w:rPr>
        <w:t xml:space="preserve"> </w:t>
      </w:r>
      <w:hyperlink r:id="rId18">
        <w:r>
          <w:rPr>
            <w:color w:val="1155CC"/>
            <w:sz w:val="24"/>
            <w:szCs w:val="24"/>
            <w:u w:val="single"/>
          </w:rPr>
          <w:t>https://www.youtube.com/watch?v=OgL0OiFHSZY&amp;ab_channel=NixFeratoo</w:t>
        </w:r>
      </w:hyperlink>
      <w:r>
        <w:rPr>
          <w:sz w:val="24"/>
          <w:szCs w:val="24"/>
        </w:rPr>
        <w:t>)</w:t>
      </w:r>
    </w:p>
    <w:p w14:paraId="24307C68" w14:textId="77777777" w:rsidR="008A77D4" w:rsidRDefault="00000000" w:rsidP="00F53740">
      <w:pPr>
        <w:spacing w:line="360" w:lineRule="auto"/>
        <w:ind w:firstLine="360"/>
        <w:rPr>
          <w:sz w:val="24"/>
          <w:szCs w:val="24"/>
        </w:rPr>
      </w:pPr>
      <w:r>
        <w:rPr>
          <w:sz w:val="24"/>
          <w:szCs w:val="24"/>
        </w:rPr>
        <w:t>Tyto filmy měly za úkol především inspirovat žáky a ukázat jim různé možnosti animace a ztvárnění příběhu.</w:t>
      </w:r>
    </w:p>
    <w:p w14:paraId="7321698F" w14:textId="77777777" w:rsidR="008A77D4" w:rsidRDefault="00000000">
      <w:pPr>
        <w:numPr>
          <w:ilvl w:val="0"/>
          <w:numId w:val="9"/>
        </w:numPr>
        <w:spacing w:line="360" w:lineRule="auto"/>
        <w:rPr>
          <w:b/>
          <w:sz w:val="24"/>
          <w:szCs w:val="24"/>
        </w:rPr>
      </w:pPr>
      <w:r>
        <w:rPr>
          <w:b/>
          <w:sz w:val="24"/>
          <w:szCs w:val="24"/>
        </w:rPr>
        <w:t xml:space="preserve">Zpracování zvukové stopy </w:t>
      </w:r>
    </w:p>
    <w:p w14:paraId="63DB9399" w14:textId="77777777" w:rsidR="008A77D4" w:rsidRDefault="00000000">
      <w:pPr>
        <w:spacing w:line="360" w:lineRule="auto"/>
        <w:ind w:left="720"/>
        <w:rPr>
          <w:b/>
          <w:sz w:val="24"/>
          <w:szCs w:val="24"/>
        </w:rPr>
      </w:pPr>
      <w:r>
        <w:rPr>
          <w:b/>
          <w:sz w:val="24"/>
          <w:szCs w:val="24"/>
        </w:rPr>
        <w:t>- mluvené slovo</w:t>
      </w:r>
    </w:p>
    <w:p w14:paraId="79BA5023" w14:textId="2C2DEF15" w:rsidR="008A77D4" w:rsidRDefault="00000000" w:rsidP="00F53740">
      <w:pPr>
        <w:spacing w:line="360" w:lineRule="auto"/>
        <w:jc w:val="both"/>
        <w:rPr>
          <w:sz w:val="24"/>
          <w:szCs w:val="24"/>
        </w:rPr>
      </w:pPr>
      <w:r>
        <w:rPr>
          <w:sz w:val="24"/>
          <w:szCs w:val="24"/>
        </w:rPr>
        <w:t xml:space="preserve">V další fázi bylo třeba žákům ukázat úskalí práce se zvukem, a to </w:t>
      </w:r>
      <w:r w:rsidR="00F53740">
        <w:rPr>
          <w:sz w:val="24"/>
          <w:szCs w:val="24"/>
        </w:rPr>
        <w:t>konkrétně s </w:t>
      </w:r>
      <w:r>
        <w:rPr>
          <w:sz w:val="24"/>
          <w:szCs w:val="24"/>
        </w:rPr>
        <w:t xml:space="preserve">mluveným slovem. </w:t>
      </w:r>
      <w:r>
        <w:rPr>
          <w:sz w:val="24"/>
          <w:szCs w:val="24"/>
        </w:rPr>
        <w:br/>
        <w:t xml:space="preserve">Pro tuto práci bylo využito práce ve skupinách, hry </w:t>
      </w:r>
      <w:proofErr w:type="spellStart"/>
      <w:r>
        <w:rPr>
          <w:sz w:val="24"/>
          <w:szCs w:val="24"/>
        </w:rPr>
        <w:t>Dixit</w:t>
      </w:r>
      <w:proofErr w:type="spellEnd"/>
      <w:r>
        <w:rPr>
          <w:sz w:val="24"/>
          <w:szCs w:val="24"/>
        </w:rPr>
        <w:t xml:space="preserve"> a zvukových nahrávek, které zpracovávali samostatně v programu </w:t>
      </w:r>
      <w:proofErr w:type="spellStart"/>
      <w:r>
        <w:rPr>
          <w:sz w:val="24"/>
          <w:szCs w:val="24"/>
        </w:rPr>
        <w:t>Audacity</w:t>
      </w:r>
      <w:proofErr w:type="spellEnd"/>
      <w:r>
        <w:rPr>
          <w:sz w:val="24"/>
          <w:szCs w:val="24"/>
        </w:rPr>
        <w:t>.</w:t>
      </w:r>
    </w:p>
    <w:p w14:paraId="7BA13CB5" w14:textId="77777777" w:rsidR="008A77D4" w:rsidRDefault="00000000">
      <w:pPr>
        <w:spacing w:line="360" w:lineRule="auto"/>
        <w:rPr>
          <w:sz w:val="24"/>
          <w:szCs w:val="24"/>
        </w:rPr>
      </w:pPr>
      <w:r>
        <w:rPr>
          <w:sz w:val="24"/>
          <w:szCs w:val="24"/>
        </w:rPr>
        <w:t xml:space="preserve">Žáci si z karet hry </w:t>
      </w:r>
      <w:proofErr w:type="spellStart"/>
      <w:r>
        <w:rPr>
          <w:sz w:val="24"/>
          <w:szCs w:val="24"/>
        </w:rPr>
        <w:t>Dixit</w:t>
      </w:r>
      <w:proofErr w:type="spellEnd"/>
      <w:r>
        <w:rPr>
          <w:sz w:val="24"/>
          <w:szCs w:val="24"/>
        </w:rPr>
        <w:t xml:space="preserve"> poskládali příběh.</w:t>
      </w:r>
    </w:p>
    <w:tbl>
      <w:tblPr>
        <w:tblStyle w:val="a"/>
        <w:tblW w:w="51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tblGrid>
      <w:tr w:rsidR="008A77D4" w14:paraId="4A3D7F07" w14:textId="77777777">
        <w:tc>
          <w:tcPr>
            <w:tcW w:w="5160" w:type="dxa"/>
            <w:tcBorders>
              <w:top w:val="nil"/>
              <w:left w:val="nil"/>
              <w:bottom w:val="nil"/>
              <w:right w:val="nil"/>
            </w:tcBorders>
            <w:shd w:val="clear" w:color="auto" w:fill="auto"/>
            <w:tcMar>
              <w:top w:w="100" w:type="dxa"/>
              <w:left w:w="100" w:type="dxa"/>
              <w:bottom w:w="100" w:type="dxa"/>
              <w:right w:w="100" w:type="dxa"/>
            </w:tcMar>
          </w:tcPr>
          <w:p w14:paraId="73A2DE77" w14:textId="77777777" w:rsidR="008A77D4" w:rsidRDefault="00000000">
            <w:pPr>
              <w:widowControl w:val="0"/>
              <w:pBdr>
                <w:top w:val="nil"/>
                <w:left w:val="nil"/>
                <w:bottom w:val="nil"/>
                <w:right w:val="nil"/>
                <w:between w:val="nil"/>
              </w:pBdr>
              <w:spacing w:after="0" w:line="240" w:lineRule="auto"/>
              <w:rPr>
                <w:sz w:val="24"/>
                <w:szCs w:val="24"/>
              </w:rPr>
            </w:pPr>
            <w:r>
              <w:rPr>
                <w:noProof/>
              </w:rPr>
              <w:lastRenderedPageBreak/>
              <w:drawing>
                <wp:anchor distT="114300" distB="114300" distL="114300" distR="114300" simplePos="0" relativeHeight="251663360" behindDoc="0" locked="0" layoutInCell="1" hidden="0" allowOverlap="1" wp14:anchorId="0AF95FC3" wp14:editId="1BDB7B62">
                  <wp:simplePos x="0" y="0"/>
                  <wp:positionH relativeFrom="column">
                    <wp:posOffset>171450</wp:posOffset>
                  </wp:positionH>
                  <wp:positionV relativeFrom="paragraph">
                    <wp:posOffset>114300</wp:posOffset>
                  </wp:positionV>
                  <wp:extent cx="4419282" cy="2922806"/>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rot="16200000">
                            <a:off x="0" y="0"/>
                            <a:ext cx="4419282" cy="2922806"/>
                          </a:xfrm>
                          <a:prstGeom prst="rect">
                            <a:avLst/>
                          </a:prstGeom>
                          <a:ln/>
                        </pic:spPr>
                      </pic:pic>
                    </a:graphicData>
                  </a:graphic>
                </wp:anchor>
              </w:drawing>
            </w:r>
          </w:p>
        </w:tc>
      </w:tr>
    </w:tbl>
    <w:p w14:paraId="343F1CDD" w14:textId="77777777" w:rsidR="008A77D4" w:rsidRDefault="00000000">
      <w:pPr>
        <w:spacing w:line="360" w:lineRule="auto"/>
        <w:rPr>
          <w:sz w:val="24"/>
          <w:szCs w:val="24"/>
        </w:rPr>
      </w:pPr>
      <w:r>
        <w:rPr>
          <w:sz w:val="24"/>
          <w:szCs w:val="24"/>
        </w:rPr>
        <w:t>Sepsali jeho osnovu a napsali si jednotlivé zvukové stopy k jednotlivým obrázkům.</w:t>
      </w:r>
    </w:p>
    <w:tbl>
      <w:tblPr>
        <w:tblStyle w:val="a0"/>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8A77D4" w14:paraId="4EE1D064" w14:textId="77777777">
        <w:tc>
          <w:tcPr>
            <w:tcW w:w="8504" w:type="dxa"/>
            <w:tcBorders>
              <w:top w:val="nil"/>
              <w:left w:val="nil"/>
              <w:bottom w:val="nil"/>
              <w:right w:val="nil"/>
            </w:tcBorders>
            <w:shd w:val="clear" w:color="auto" w:fill="auto"/>
            <w:tcMar>
              <w:top w:w="100" w:type="dxa"/>
              <w:left w:w="100" w:type="dxa"/>
              <w:bottom w:w="100" w:type="dxa"/>
              <w:right w:w="100" w:type="dxa"/>
            </w:tcMar>
          </w:tcPr>
          <w:p w14:paraId="744324A5" w14:textId="77777777" w:rsidR="008A77D4" w:rsidRDefault="00000000">
            <w:pPr>
              <w:widowControl w:val="0"/>
              <w:pBdr>
                <w:top w:val="nil"/>
                <w:left w:val="nil"/>
                <w:bottom w:val="nil"/>
                <w:right w:val="nil"/>
                <w:between w:val="nil"/>
              </w:pBdr>
              <w:spacing w:after="0" w:line="240" w:lineRule="auto"/>
              <w:rPr>
                <w:sz w:val="24"/>
                <w:szCs w:val="24"/>
              </w:rPr>
            </w:pPr>
            <w:r>
              <w:rPr>
                <w:noProof/>
                <w:sz w:val="24"/>
                <w:szCs w:val="24"/>
              </w:rPr>
              <w:drawing>
                <wp:inline distT="114300" distB="114300" distL="114300" distR="114300" wp14:anchorId="4E191347" wp14:editId="330558DF">
                  <wp:extent cx="5267325" cy="29718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267325" cy="2971800"/>
                          </a:xfrm>
                          <a:prstGeom prst="rect">
                            <a:avLst/>
                          </a:prstGeom>
                          <a:ln/>
                        </pic:spPr>
                      </pic:pic>
                    </a:graphicData>
                  </a:graphic>
                </wp:inline>
              </w:drawing>
            </w:r>
          </w:p>
        </w:tc>
      </w:tr>
      <w:tr w:rsidR="008A77D4" w14:paraId="6D2F0183" w14:textId="77777777">
        <w:tc>
          <w:tcPr>
            <w:tcW w:w="8504" w:type="dxa"/>
            <w:tcBorders>
              <w:top w:val="nil"/>
              <w:left w:val="nil"/>
              <w:bottom w:val="nil"/>
              <w:right w:val="nil"/>
            </w:tcBorders>
            <w:shd w:val="clear" w:color="auto" w:fill="auto"/>
            <w:tcMar>
              <w:top w:w="100" w:type="dxa"/>
              <w:left w:w="100" w:type="dxa"/>
              <w:bottom w:w="100" w:type="dxa"/>
              <w:right w:w="100" w:type="dxa"/>
            </w:tcMar>
          </w:tcPr>
          <w:p w14:paraId="48046F4F" w14:textId="38FA336B" w:rsidR="008A77D4" w:rsidRDefault="00000000">
            <w:pPr>
              <w:widowControl w:val="0"/>
              <w:pBdr>
                <w:top w:val="nil"/>
                <w:left w:val="nil"/>
                <w:bottom w:val="nil"/>
                <w:right w:val="nil"/>
                <w:between w:val="nil"/>
              </w:pBdr>
              <w:spacing w:after="0" w:line="240" w:lineRule="auto"/>
              <w:jc w:val="center"/>
              <w:rPr>
                <w:i/>
                <w:sz w:val="24"/>
                <w:szCs w:val="24"/>
              </w:rPr>
            </w:pPr>
            <w:r>
              <w:rPr>
                <w:i/>
                <w:sz w:val="24"/>
                <w:szCs w:val="24"/>
              </w:rPr>
              <w:t>Ukázka osnovy</w:t>
            </w:r>
            <w:r w:rsidR="00F53740">
              <w:rPr>
                <w:i/>
                <w:sz w:val="24"/>
                <w:szCs w:val="24"/>
              </w:rPr>
              <w:t xml:space="preserve"> –</w:t>
            </w:r>
            <w:r>
              <w:rPr>
                <w:i/>
                <w:sz w:val="24"/>
                <w:szCs w:val="24"/>
              </w:rPr>
              <w:t xml:space="preserve"> vlevo obrázek, vpravo přiřazený text</w:t>
            </w:r>
          </w:p>
        </w:tc>
      </w:tr>
    </w:tbl>
    <w:p w14:paraId="3F59FA4C" w14:textId="77777777" w:rsidR="008A77D4" w:rsidRDefault="008A77D4">
      <w:pPr>
        <w:spacing w:line="360" w:lineRule="auto"/>
        <w:rPr>
          <w:sz w:val="24"/>
          <w:szCs w:val="24"/>
        </w:rPr>
      </w:pPr>
    </w:p>
    <w:p w14:paraId="79E40B40" w14:textId="5F4B5D40" w:rsidR="008A77D4" w:rsidRDefault="00000000" w:rsidP="00E734A5">
      <w:pPr>
        <w:spacing w:line="360" w:lineRule="auto"/>
        <w:ind w:firstLine="720"/>
        <w:rPr>
          <w:sz w:val="24"/>
          <w:szCs w:val="24"/>
        </w:rPr>
      </w:pPr>
      <w:r>
        <w:rPr>
          <w:sz w:val="24"/>
          <w:szCs w:val="24"/>
        </w:rPr>
        <w:lastRenderedPageBreak/>
        <w:t>V další fázi si žáci namluvili texty k jednotlivým kartám.</w:t>
      </w:r>
    </w:p>
    <w:p w14:paraId="3C9087B1" w14:textId="77777777" w:rsidR="008A77D4" w:rsidRDefault="00000000" w:rsidP="00E734A5">
      <w:pPr>
        <w:spacing w:line="360" w:lineRule="auto"/>
        <w:ind w:firstLine="720"/>
        <w:rPr>
          <w:sz w:val="24"/>
          <w:szCs w:val="24"/>
        </w:rPr>
      </w:pPr>
      <w:r>
        <w:rPr>
          <w:sz w:val="24"/>
          <w:szCs w:val="24"/>
        </w:rPr>
        <w:t>Zvuk pak žáci přiřadili k jednotlivým snímkům v aplikaci Prezentace Google, ve které bylo nastaveno automatické spuštění dalšího snímku, aby se jednotlivé scény střídaly samovolně.</w:t>
      </w:r>
    </w:p>
    <w:p w14:paraId="0FB26B71" w14:textId="77777777" w:rsidR="008A77D4" w:rsidRDefault="00000000">
      <w:pPr>
        <w:spacing w:line="360" w:lineRule="auto"/>
        <w:rPr>
          <w:sz w:val="24"/>
          <w:szCs w:val="24"/>
        </w:rPr>
      </w:pPr>
      <w:r>
        <w:rPr>
          <w:noProof/>
          <w:sz w:val="24"/>
          <w:szCs w:val="24"/>
        </w:rPr>
        <w:drawing>
          <wp:inline distT="114300" distB="114300" distL="114300" distR="114300" wp14:anchorId="6F2F20D3" wp14:editId="7E0B393B">
            <wp:extent cx="5399730" cy="1651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399730" cy="1651000"/>
                    </a:xfrm>
                    <a:prstGeom prst="rect">
                      <a:avLst/>
                    </a:prstGeom>
                    <a:ln/>
                  </pic:spPr>
                </pic:pic>
              </a:graphicData>
            </a:graphic>
          </wp:inline>
        </w:drawing>
      </w:r>
    </w:p>
    <w:p w14:paraId="4AD0953B" w14:textId="77777777" w:rsidR="008A77D4" w:rsidRDefault="00000000">
      <w:pPr>
        <w:spacing w:line="360" w:lineRule="auto"/>
        <w:rPr>
          <w:sz w:val="24"/>
          <w:szCs w:val="24"/>
        </w:rPr>
      </w:pPr>
      <w:r>
        <w:rPr>
          <w:sz w:val="24"/>
          <w:szCs w:val="24"/>
        </w:rPr>
        <w:t>Žáci si díky této aktivitě uvědomili jednotlivé složky animovaného filmu, stejně jako náročnost zpracování zvukových stop.</w:t>
      </w:r>
    </w:p>
    <w:p w14:paraId="3EF9E7B4" w14:textId="6945577F" w:rsidR="008A77D4" w:rsidRDefault="00000000">
      <w:pPr>
        <w:spacing w:line="360" w:lineRule="auto"/>
        <w:rPr>
          <w:sz w:val="24"/>
          <w:szCs w:val="24"/>
        </w:rPr>
      </w:pPr>
      <w:r>
        <w:rPr>
          <w:sz w:val="24"/>
          <w:szCs w:val="24"/>
        </w:rPr>
        <w:t xml:space="preserve">TIP: Je lepší nepřerušovat nahrávání zvukové stopy ve chvíli, kdy žák udělá chybu, ale zopakovat chybnou větu s drobným odstupem znovu. Střih zvuku pak </w:t>
      </w:r>
      <w:proofErr w:type="gramStart"/>
      <w:r>
        <w:rPr>
          <w:sz w:val="24"/>
          <w:szCs w:val="24"/>
        </w:rPr>
        <w:t>vyřeší</w:t>
      </w:r>
      <w:proofErr w:type="gramEnd"/>
      <w:r>
        <w:rPr>
          <w:sz w:val="24"/>
          <w:szCs w:val="24"/>
        </w:rPr>
        <w:t xml:space="preserve"> vše.</w:t>
      </w:r>
    </w:p>
    <w:p w14:paraId="243A933B" w14:textId="77777777" w:rsidR="00F53740" w:rsidRDefault="00F53740">
      <w:pPr>
        <w:spacing w:line="360" w:lineRule="auto"/>
        <w:rPr>
          <w:sz w:val="24"/>
          <w:szCs w:val="24"/>
        </w:rPr>
      </w:pPr>
    </w:p>
    <w:p w14:paraId="143AB41E" w14:textId="77777777" w:rsidR="008A77D4" w:rsidRDefault="00000000">
      <w:pPr>
        <w:numPr>
          <w:ilvl w:val="0"/>
          <w:numId w:val="4"/>
        </w:numPr>
        <w:spacing w:line="360" w:lineRule="auto"/>
        <w:rPr>
          <w:sz w:val="24"/>
          <w:szCs w:val="24"/>
        </w:rPr>
      </w:pPr>
      <w:r>
        <w:rPr>
          <w:b/>
          <w:sz w:val="24"/>
          <w:szCs w:val="24"/>
        </w:rPr>
        <w:t>podkres k mluvenému slovu</w:t>
      </w:r>
    </w:p>
    <w:p w14:paraId="0C09D750" w14:textId="77777777" w:rsidR="00F53740" w:rsidRDefault="00000000" w:rsidP="00F53740">
      <w:pPr>
        <w:spacing w:line="360" w:lineRule="auto"/>
        <w:jc w:val="both"/>
        <w:rPr>
          <w:sz w:val="24"/>
          <w:szCs w:val="24"/>
        </w:rPr>
      </w:pPr>
      <w:r>
        <w:rPr>
          <w:sz w:val="24"/>
          <w:szCs w:val="24"/>
        </w:rPr>
        <w:t>Aby si žáci uvědomili funkci jednotlivých zvuků, které mohou doprovázet jak zvukový záznam, tak i video, bylo využito krátkého úryvku, který měli žáci za úkol doprovodit libovolně samply zvuků objevujících se v textu.</w:t>
      </w:r>
    </w:p>
    <w:p w14:paraId="063C18B2" w14:textId="7095D474" w:rsidR="00F53740" w:rsidRDefault="00000000" w:rsidP="00F53740">
      <w:pPr>
        <w:spacing w:line="360" w:lineRule="auto"/>
        <w:jc w:val="both"/>
        <w:rPr>
          <w:sz w:val="24"/>
          <w:szCs w:val="24"/>
        </w:rPr>
      </w:pPr>
      <w:r>
        <w:rPr>
          <w:sz w:val="24"/>
          <w:szCs w:val="24"/>
        </w:rPr>
        <w:t>Použitý text:</w:t>
      </w:r>
    </w:p>
    <w:p w14:paraId="2B1CA091" w14:textId="7E05CC4C" w:rsidR="008A77D4" w:rsidRDefault="00F53740" w:rsidP="00F53740">
      <w:pPr>
        <w:spacing w:line="360" w:lineRule="auto"/>
        <w:jc w:val="both"/>
        <w:rPr>
          <w:sz w:val="24"/>
          <w:szCs w:val="24"/>
        </w:rPr>
      </w:pPr>
      <w:r>
        <w:rPr>
          <w:i/>
          <w:color w:val="222222"/>
          <w:highlight w:val="white"/>
        </w:rPr>
        <w:t>„</w:t>
      </w:r>
      <w:r w:rsidR="00000000">
        <w:rPr>
          <w:i/>
          <w:color w:val="222222"/>
          <w:highlight w:val="white"/>
        </w:rPr>
        <w:t xml:space="preserve">Les nabízel rytíři klid. Spočinul v mechovém tichu. Občas mu kolem ucha prolétla moucha. </w:t>
      </w:r>
      <w:r>
        <w:rPr>
          <w:i/>
          <w:color w:val="222222"/>
          <w:highlight w:val="white"/>
        </w:rPr>
        <w:t>S </w:t>
      </w:r>
      <w:r w:rsidR="00000000">
        <w:rPr>
          <w:i/>
          <w:color w:val="222222"/>
          <w:highlight w:val="white"/>
        </w:rPr>
        <w:t>únavou poslouchal občasné šumění listů v korunách stromů. Ptáci poletovali ve větvích stromů a hádali se o potravu nebo lepší místo na větvi. Za zády mu zurčel potůček, který ovšem nebyl sto přehlušit zvuky vzdálené bitvy, řinčení zbroje a mečů střetávajících se v osobních soubojích.</w:t>
      </w:r>
      <w:r>
        <w:rPr>
          <w:i/>
          <w:color w:val="222222"/>
        </w:rPr>
        <w:t>“</w:t>
      </w:r>
    </w:p>
    <w:p w14:paraId="0448A0F6" w14:textId="77777777" w:rsidR="008A77D4" w:rsidRDefault="00000000">
      <w:pPr>
        <w:spacing w:line="360" w:lineRule="auto"/>
        <w:rPr>
          <w:sz w:val="24"/>
          <w:szCs w:val="24"/>
        </w:rPr>
      </w:pPr>
      <w:r>
        <w:rPr>
          <w:sz w:val="24"/>
          <w:szCs w:val="24"/>
        </w:rPr>
        <w:t xml:space="preserve">Zvukové efekty si žáci dohledávali na internetu (např. </w:t>
      </w:r>
      <w:hyperlink r:id="rId22">
        <w:r>
          <w:rPr>
            <w:color w:val="1155CC"/>
            <w:sz w:val="24"/>
            <w:szCs w:val="24"/>
            <w:u w:val="single"/>
          </w:rPr>
          <w:t>https://mixkit.co/free-sound-effects/</w:t>
        </w:r>
      </w:hyperlink>
      <w:r>
        <w:rPr>
          <w:sz w:val="24"/>
          <w:szCs w:val="24"/>
        </w:rPr>
        <w:t xml:space="preserve">, </w:t>
      </w:r>
      <w:hyperlink r:id="rId23">
        <w:r>
          <w:rPr>
            <w:color w:val="1155CC"/>
            <w:sz w:val="24"/>
            <w:szCs w:val="24"/>
            <w:u w:val="single"/>
          </w:rPr>
          <w:t>https://freesound.org/</w:t>
        </w:r>
      </w:hyperlink>
      <w:r>
        <w:rPr>
          <w:sz w:val="24"/>
          <w:szCs w:val="24"/>
        </w:rPr>
        <w:t>, …)</w:t>
      </w:r>
    </w:p>
    <w:p w14:paraId="7153BF60" w14:textId="7F450758" w:rsidR="008A77D4" w:rsidRDefault="00000000">
      <w:pPr>
        <w:spacing w:line="360" w:lineRule="auto"/>
        <w:rPr>
          <w:sz w:val="24"/>
          <w:szCs w:val="24"/>
        </w:rPr>
      </w:pPr>
      <w:r>
        <w:rPr>
          <w:sz w:val="24"/>
          <w:szCs w:val="24"/>
        </w:rPr>
        <w:t xml:space="preserve">TIP: U jednotlivých samplů je dobré dbát na prolnutí zvuků, využití fade in a fade out nebo </w:t>
      </w:r>
      <w:r w:rsidR="00F53740">
        <w:rPr>
          <w:sz w:val="24"/>
          <w:szCs w:val="24"/>
        </w:rPr>
        <w:t>D</w:t>
      </w:r>
      <w:r>
        <w:rPr>
          <w:sz w:val="24"/>
          <w:szCs w:val="24"/>
        </w:rPr>
        <w:t>opplerova efektu apod.)</w:t>
      </w:r>
    </w:p>
    <w:p w14:paraId="34E1C70D" w14:textId="77777777" w:rsidR="008A77D4" w:rsidRDefault="00000000">
      <w:pPr>
        <w:numPr>
          <w:ilvl w:val="0"/>
          <w:numId w:val="9"/>
        </w:numPr>
        <w:spacing w:after="0" w:line="360" w:lineRule="auto"/>
        <w:rPr>
          <w:b/>
          <w:sz w:val="24"/>
          <w:szCs w:val="24"/>
        </w:rPr>
      </w:pPr>
      <w:r>
        <w:rPr>
          <w:b/>
          <w:sz w:val="24"/>
          <w:szCs w:val="24"/>
        </w:rPr>
        <w:lastRenderedPageBreak/>
        <w:t>Tvorba videa</w:t>
      </w:r>
    </w:p>
    <w:p w14:paraId="549E1D41" w14:textId="77777777" w:rsidR="008A77D4" w:rsidRDefault="00000000">
      <w:pPr>
        <w:numPr>
          <w:ilvl w:val="0"/>
          <w:numId w:val="10"/>
        </w:numPr>
        <w:spacing w:line="360" w:lineRule="auto"/>
        <w:ind w:left="850"/>
        <w:rPr>
          <w:b/>
          <w:sz w:val="24"/>
          <w:szCs w:val="24"/>
        </w:rPr>
      </w:pPr>
      <w:r>
        <w:rPr>
          <w:b/>
          <w:sz w:val="24"/>
          <w:szCs w:val="24"/>
        </w:rPr>
        <w:t>výběr tématu, námět</w:t>
      </w:r>
    </w:p>
    <w:p w14:paraId="50D53728" w14:textId="77777777" w:rsidR="008A77D4" w:rsidRDefault="00000000" w:rsidP="00F53740">
      <w:pPr>
        <w:spacing w:line="360" w:lineRule="auto"/>
        <w:jc w:val="both"/>
        <w:rPr>
          <w:sz w:val="24"/>
          <w:szCs w:val="24"/>
        </w:rPr>
      </w:pPr>
      <w:r>
        <w:rPr>
          <w:sz w:val="24"/>
          <w:szCs w:val="24"/>
        </w:rPr>
        <w:t>Nejpodstatnější pro samotnou tvorbu animovaného filmu bylo rozhodnutí, jaké téma bude v rámci filmu zpracováno. Toto téma pak následně i určilo, jaký typ animace bude převážně použit.</w:t>
      </w:r>
    </w:p>
    <w:p w14:paraId="1EB1CCA1" w14:textId="2CF33538" w:rsidR="008A77D4" w:rsidRDefault="00000000" w:rsidP="00F53740">
      <w:pPr>
        <w:spacing w:line="360" w:lineRule="auto"/>
        <w:ind w:firstLine="720"/>
        <w:jc w:val="both"/>
        <w:rPr>
          <w:sz w:val="24"/>
          <w:szCs w:val="24"/>
        </w:rPr>
      </w:pPr>
      <w:r>
        <w:rPr>
          <w:sz w:val="24"/>
          <w:szCs w:val="24"/>
        </w:rPr>
        <w:t>Pro prvotní nástřel byla zvolena metoda brainstormingu, z níž se postupně vykrystalizoval nápad na video, které divákovi představí školní prostory poněkud</w:t>
      </w:r>
      <w:r w:rsidR="00F53740">
        <w:rPr>
          <w:sz w:val="24"/>
          <w:szCs w:val="24"/>
        </w:rPr>
        <w:t xml:space="preserve"> jinak</w:t>
      </w:r>
      <w:r>
        <w:rPr>
          <w:sz w:val="24"/>
          <w:szCs w:val="24"/>
        </w:rPr>
        <w:t>.</w:t>
      </w:r>
    </w:p>
    <w:p w14:paraId="260400D3" w14:textId="77777777" w:rsidR="008A77D4" w:rsidRDefault="00000000" w:rsidP="00F53740">
      <w:pPr>
        <w:spacing w:line="360" w:lineRule="auto"/>
        <w:ind w:firstLine="709"/>
        <w:jc w:val="both"/>
        <w:rPr>
          <w:sz w:val="24"/>
          <w:szCs w:val="24"/>
        </w:rPr>
      </w:pPr>
      <w:r>
        <w:rPr>
          <w:sz w:val="24"/>
          <w:szCs w:val="24"/>
        </w:rPr>
        <w:t>Pro animaci pak budou použity reálné předměty a prostředí, v ojedinělých případech ještě zpracovány v grafickém programu.</w:t>
      </w:r>
    </w:p>
    <w:p w14:paraId="02A06B4F" w14:textId="77777777" w:rsidR="008A77D4" w:rsidRDefault="00000000">
      <w:pPr>
        <w:numPr>
          <w:ilvl w:val="0"/>
          <w:numId w:val="5"/>
        </w:numPr>
        <w:spacing w:line="360" w:lineRule="auto"/>
        <w:rPr>
          <w:b/>
          <w:sz w:val="24"/>
          <w:szCs w:val="24"/>
        </w:rPr>
      </w:pPr>
      <w:r>
        <w:rPr>
          <w:b/>
          <w:sz w:val="24"/>
          <w:szCs w:val="24"/>
        </w:rPr>
        <w:t>tvorba scénáře a popis jednotlivých scén</w:t>
      </w:r>
    </w:p>
    <w:p w14:paraId="5F416234" w14:textId="77777777" w:rsidR="008A77D4" w:rsidRDefault="00000000" w:rsidP="00F53740">
      <w:pPr>
        <w:spacing w:line="360" w:lineRule="auto"/>
        <w:jc w:val="both"/>
        <w:rPr>
          <w:sz w:val="24"/>
          <w:szCs w:val="24"/>
        </w:rPr>
      </w:pPr>
      <w:r>
        <w:rPr>
          <w:sz w:val="24"/>
          <w:szCs w:val="24"/>
        </w:rPr>
        <w:t>Vzhledem k zapojení celé třídy (tj. 26 žáků) bylo třeba vymyslet i poměrné množství jednotlivých scén a patřičně rozdělit jednotlivé funkce.</w:t>
      </w:r>
    </w:p>
    <w:p w14:paraId="6A61610C" w14:textId="77777777" w:rsidR="008A77D4" w:rsidRDefault="00000000" w:rsidP="00E734A5">
      <w:pPr>
        <w:spacing w:line="360" w:lineRule="auto"/>
        <w:ind w:firstLine="720"/>
        <w:jc w:val="both"/>
        <w:rPr>
          <w:sz w:val="24"/>
          <w:szCs w:val="24"/>
        </w:rPr>
      </w:pPr>
      <w:r>
        <w:rPr>
          <w:sz w:val="24"/>
          <w:szCs w:val="24"/>
        </w:rPr>
        <w:t>Každá skupina měla za úkol zpracovat scénář své vlastní scény (popis toho, co se bude dít včetně nákresů jednotlivých záběrů).</w:t>
      </w:r>
    </w:p>
    <w:p w14:paraId="34D4F961" w14:textId="77777777" w:rsidR="008A77D4" w:rsidRDefault="00000000" w:rsidP="00F53740">
      <w:pPr>
        <w:spacing w:line="360" w:lineRule="auto"/>
        <w:ind w:firstLine="709"/>
        <w:rPr>
          <w:sz w:val="24"/>
          <w:szCs w:val="24"/>
        </w:rPr>
      </w:pPr>
      <w:r>
        <w:rPr>
          <w:sz w:val="24"/>
          <w:szCs w:val="24"/>
        </w:rPr>
        <w:t>Scény jednotlivých skupin pak následně daly dohromady celé video.</w:t>
      </w:r>
    </w:p>
    <w:p w14:paraId="696FC6EB" w14:textId="77777777" w:rsidR="008A77D4" w:rsidRDefault="00000000">
      <w:pPr>
        <w:numPr>
          <w:ilvl w:val="0"/>
          <w:numId w:val="12"/>
        </w:numPr>
        <w:spacing w:line="360" w:lineRule="auto"/>
        <w:rPr>
          <w:b/>
          <w:sz w:val="24"/>
          <w:szCs w:val="24"/>
        </w:rPr>
      </w:pPr>
      <w:r>
        <w:rPr>
          <w:b/>
          <w:sz w:val="24"/>
          <w:szCs w:val="24"/>
        </w:rPr>
        <w:t>harmonogram natáčení</w:t>
      </w:r>
    </w:p>
    <w:p w14:paraId="002F068F" w14:textId="4126303E" w:rsidR="008A77D4" w:rsidRDefault="00000000" w:rsidP="00F53740">
      <w:pPr>
        <w:spacing w:line="360" w:lineRule="auto"/>
        <w:jc w:val="both"/>
        <w:rPr>
          <w:sz w:val="24"/>
          <w:szCs w:val="24"/>
        </w:rPr>
      </w:pPr>
      <w:r>
        <w:rPr>
          <w:sz w:val="24"/>
          <w:szCs w:val="24"/>
        </w:rPr>
        <w:t>Vzhledem k množství zapojených skupin bylo třeba i rozvrhnout časový harmonogram jednotlivých natáčení. Žáci museli zohledňovat denní dobu natáčení včetně počasí. Reálné prostředí je totiž do značné míry ovlivňováno přirozeným světlem z venku.</w:t>
      </w:r>
    </w:p>
    <w:p w14:paraId="271B3F9E" w14:textId="77777777" w:rsidR="008A77D4" w:rsidRDefault="00000000">
      <w:pPr>
        <w:numPr>
          <w:ilvl w:val="0"/>
          <w:numId w:val="2"/>
        </w:numPr>
        <w:spacing w:after="0" w:line="360" w:lineRule="auto"/>
        <w:rPr>
          <w:b/>
          <w:sz w:val="24"/>
          <w:szCs w:val="24"/>
        </w:rPr>
      </w:pPr>
      <w:r>
        <w:rPr>
          <w:b/>
          <w:sz w:val="24"/>
          <w:szCs w:val="24"/>
        </w:rPr>
        <w:t>natáčení</w:t>
      </w:r>
    </w:p>
    <w:p w14:paraId="5B64558F" w14:textId="77777777" w:rsidR="008A77D4" w:rsidRDefault="00000000">
      <w:pPr>
        <w:numPr>
          <w:ilvl w:val="0"/>
          <w:numId w:val="2"/>
        </w:numPr>
        <w:spacing w:after="0" w:line="360" w:lineRule="auto"/>
        <w:ind w:left="425"/>
        <w:rPr>
          <w:sz w:val="24"/>
          <w:szCs w:val="24"/>
        </w:rPr>
      </w:pPr>
      <w:r>
        <w:rPr>
          <w:sz w:val="24"/>
          <w:szCs w:val="24"/>
        </w:rPr>
        <w:t xml:space="preserve">mezi skupinami bylo dohodnuto, že minimální rychlost snímkování bude 10 </w:t>
      </w:r>
      <w:proofErr w:type="spellStart"/>
      <w:r>
        <w:rPr>
          <w:sz w:val="24"/>
          <w:szCs w:val="24"/>
        </w:rPr>
        <w:t>fps</w:t>
      </w:r>
      <w:proofErr w:type="spellEnd"/>
      <w:r>
        <w:rPr>
          <w:sz w:val="24"/>
          <w:szCs w:val="24"/>
        </w:rPr>
        <w:t xml:space="preserve"> (tj. na vteřinu reálného záběru bylo potřeba udělat minimálně 10 snímků)</w:t>
      </w:r>
    </w:p>
    <w:p w14:paraId="333329EA" w14:textId="77777777" w:rsidR="008A77D4" w:rsidRDefault="00000000">
      <w:pPr>
        <w:numPr>
          <w:ilvl w:val="0"/>
          <w:numId w:val="2"/>
        </w:numPr>
        <w:spacing w:after="0" w:line="360" w:lineRule="auto"/>
        <w:ind w:left="425"/>
        <w:rPr>
          <w:sz w:val="24"/>
          <w:szCs w:val="24"/>
        </w:rPr>
      </w:pPr>
      <w:r>
        <w:rPr>
          <w:sz w:val="24"/>
          <w:szCs w:val="24"/>
        </w:rPr>
        <w:t>nastavení fotoaparátu bylo plně automatické</w:t>
      </w:r>
    </w:p>
    <w:p w14:paraId="4CDBBD1D" w14:textId="77777777" w:rsidR="008A77D4" w:rsidRDefault="00000000">
      <w:pPr>
        <w:numPr>
          <w:ilvl w:val="0"/>
          <w:numId w:val="2"/>
        </w:numPr>
        <w:spacing w:after="0" w:line="360" w:lineRule="auto"/>
        <w:ind w:left="425"/>
        <w:rPr>
          <w:sz w:val="24"/>
          <w:szCs w:val="24"/>
        </w:rPr>
      </w:pPr>
      <w:r>
        <w:rPr>
          <w:sz w:val="24"/>
          <w:szCs w:val="24"/>
        </w:rPr>
        <w:t xml:space="preserve">žáci měli při natáčení k dispozici stativ, fotoaparát </w:t>
      </w:r>
      <w:proofErr w:type="spellStart"/>
      <w:r>
        <w:rPr>
          <w:sz w:val="24"/>
          <w:szCs w:val="24"/>
        </w:rPr>
        <w:t>Fujifilm</w:t>
      </w:r>
      <w:proofErr w:type="spellEnd"/>
      <w:r>
        <w:rPr>
          <w:sz w:val="24"/>
          <w:szCs w:val="24"/>
        </w:rPr>
        <w:t xml:space="preserve"> XE3, velmi se osvědčila samospoušť, pro natáčení scény formou </w:t>
      </w:r>
      <w:proofErr w:type="spellStart"/>
      <w:r>
        <w:rPr>
          <w:sz w:val="24"/>
          <w:szCs w:val="24"/>
        </w:rPr>
        <w:t>timelapsu</w:t>
      </w:r>
      <w:proofErr w:type="spellEnd"/>
      <w:r>
        <w:rPr>
          <w:sz w:val="24"/>
          <w:szCs w:val="24"/>
        </w:rPr>
        <w:t xml:space="preserve"> je vhodné použít </w:t>
      </w:r>
      <w:proofErr w:type="spellStart"/>
      <w:r>
        <w:rPr>
          <w:sz w:val="24"/>
          <w:szCs w:val="24"/>
        </w:rPr>
        <w:t>dummy</w:t>
      </w:r>
      <w:proofErr w:type="spellEnd"/>
      <w:r>
        <w:rPr>
          <w:sz w:val="24"/>
          <w:szCs w:val="24"/>
        </w:rPr>
        <w:t xml:space="preserve"> baterii, aby bylo možné fotoaparát napájet ze sítě, a nedošlo tak k ukončení nahrávání jen proto, že se vybila baterie</w:t>
      </w:r>
    </w:p>
    <w:p w14:paraId="24F2E9D6" w14:textId="5C8D6151" w:rsidR="008A77D4" w:rsidRDefault="00000000">
      <w:pPr>
        <w:numPr>
          <w:ilvl w:val="0"/>
          <w:numId w:val="2"/>
        </w:numPr>
        <w:spacing w:after="0" w:line="360" w:lineRule="auto"/>
        <w:ind w:left="425"/>
        <w:rPr>
          <w:sz w:val="24"/>
          <w:szCs w:val="24"/>
        </w:rPr>
      </w:pPr>
      <w:r>
        <w:rPr>
          <w:sz w:val="24"/>
          <w:szCs w:val="24"/>
        </w:rPr>
        <w:t xml:space="preserve">pro </w:t>
      </w:r>
      <w:r w:rsidR="00F53740">
        <w:rPr>
          <w:sz w:val="24"/>
          <w:szCs w:val="24"/>
        </w:rPr>
        <w:t>„</w:t>
      </w:r>
      <w:r>
        <w:rPr>
          <w:sz w:val="24"/>
          <w:szCs w:val="24"/>
        </w:rPr>
        <w:t>propojovací</w:t>
      </w:r>
      <w:r w:rsidR="00F53740">
        <w:rPr>
          <w:sz w:val="24"/>
          <w:szCs w:val="24"/>
        </w:rPr>
        <w:t>“</w:t>
      </w:r>
      <w:r>
        <w:rPr>
          <w:sz w:val="24"/>
          <w:szCs w:val="24"/>
        </w:rPr>
        <w:t xml:space="preserve"> scény/průchody prostorami byl použit vozík</w:t>
      </w:r>
    </w:p>
    <w:p w14:paraId="16018A97" w14:textId="77777777" w:rsidR="008A77D4" w:rsidRDefault="00000000">
      <w:pPr>
        <w:numPr>
          <w:ilvl w:val="0"/>
          <w:numId w:val="2"/>
        </w:numPr>
        <w:spacing w:line="360" w:lineRule="auto"/>
        <w:ind w:left="425"/>
        <w:rPr>
          <w:sz w:val="24"/>
          <w:szCs w:val="24"/>
        </w:rPr>
      </w:pPr>
      <w:r>
        <w:rPr>
          <w:sz w:val="24"/>
          <w:szCs w:val="24"/>
        </w:rPr>
        <w:lastRenderedPageBreak/>
        <w:t>zvuková stopa byla nahrávána jako poslední po finalizaci celé obrazové stopy, aby zvuková stopa vhodně odpovídala záběrům</w:t>
      </w:r>
    </w:p>
    <w:tbl>
      <w:tblPr>
        <w:tblStyle w:val="a1"/>
        <w:tblW w:w="6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5"/>
      </w:tblGrid>
      <w:tr w:rsidR="008A77D4" w14:paraId="16F6FB9D" w14:textId="77777777">
        <w:trPr>
          <w:trHeight w:val="5460"/>
        </w:trPr>
        <w:tc>
          <w:tcPr>
            <w:tcW w:w="6915" w:type="dxa"/>
            <w:tcBorders>
              <w:top w:val="nil"/>
              <w:left w:val="nil"/>
              <w:bottom w:val="nil"/>
              <w:right w:val="nil"/>
            </w:tcBorders>
            <w:shd w:val="clear" w:color="auto" w:fill="auto"/>
            <w:tcMar>
              <w:top w:w="100" w:type="dxa"/>
              <w:left w:w="100" w:type="dxa"/>
              <w:bottom w:w="100" w:type="dxa"/>
              <w:right w:w="100" w:type="dxa"/>
            </w:tcMar>
          </w:tcPr>
          <w:p w14:paraId="542E8025" w14:textId="77777777" w:rsidR="008A77D4" w:rsidRDefault="00000000">
            <w:pPr>
              <w:widowControl w:val="0"/>
              <w:pBdr>
                <w:top w:val="nil"/>
                <w:left w:val="nil"/>
                <w:bottom w:val="nil"/>
                <w:right w:val="nil"/>
                <w:between w:val="nil"/>
              </w:pBdr>
              <w:spacing w:after="0" w:line="240" w:lineRule="auto"/>
              <w:rPr>
                <w:sz w:val="24"/>
                <w:szCs w:val="24"/>
              </w:rPr>
            </w:pPr>
            <w:r>
              <w:rPr>
                <w:noProof/>
                <w:sz w:val="24"/>
                <w:szCs w:val="24"/>
              </w:rPr>
              <w:drawing>
                <wp:inline distT="114300" distB="114300" distL="114300" distR="114300" wp14:anchorId="0F9F92EF" wp14:editId="77D49018">
                  <wp:extent cx="4110990" cy="344297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l="12043" t="4449" r="9845" b="8552"/>
                          <a:stretch>
                            <a:fillRect/>
                          </a:stretch>
                        </pic:blipFill>
                        <pic:spPr>
                          <a:xfrm>
                            <a:off x="0" y="0"/>
                            <a:ext cx="4110990" cy="3442970"/>
                          </a:xfrm>
                          <a:prstGeom prst="rect">
                            <a:avLst/>
                          </a:prstGeom>
                          <a:ln/>
                        </pic:spPr>
                      </pic:pic>
                    </a:graphicData>
                  </a:graphic>
                </wp:inline>
              </w:drawing>
            </w:r>
          </w:p>
        </w:tc>
      </w:tr>
      <w:tr w:rsidR="008A77D4" w14:paraId="7BA3FDD2" w14:textId="77777777">
        <w:tc>
          <w:tcPr>
            <w:tcW w:w="6915" w:type="dxa"/>
            <w:tcBorders>
              <w:top w:val="nil"/>
              <w:left w:val="nil"/>
              <w:bottom w:val="nil"/>
              <w:right w:val="nil"/>
            </w:tcBorders>
            <w:shd w:val="clear" w:color="auto" w:fill="auto"/>
            <w:tcMar>
              <w:top w:w="100" w:type="dxa"/>
              <w:left w:w="100" w:type="dxa"/>
              <w:bottom w:w="100" w:type="dxa"/>
              <w:right w:w="100" w:type="dxa"/>
            </w:tcMar>
          </w:tcPr>
          <w:p w14:paraId="1C1F664B" w14:textId="77777777" w:rsidR="008A77D4" w:rsidRDefault="00000000">
            <w:pPr>
              <w:widowControl w:val="0"/>
              <w:pBdr>
                <w:top w:val="nil"/>
                <w:left w:val="nil"/>
                <w:bottom w:val="nil"/>
                <w:right w:val="nil"/>
                <w:between w:val="nil"/>
              </w:pBdr>
              <w:spacing w:after="0" w:line="240" w:lineRule="auto"/>
              <w:jc w:val="center"/>
              <w:rPr>
                <w:i/>
                <w:sz w:val="24"/>
                <w:szCs w:val="24"/>
              </w:rPr>
            </w:pPr>
            <w:r>
              <w:rPr>
                <w:i/>
                <w:sz w:val="24"/>
                <w:szCs w:val="24"/>
              </w:rPr>
              <w:t>Využití vozíku při natáčení</w:t>
            </w:r>
          </w:p>
        </w:tc>
      </w:tr>
    </w:tbl>
    <w:p w14:paraId="5D4D526E" w14:textId="77777777" w:rsidR="008A77D4" w:rsidRDefault="008A77D4">
      <w:pPr>
        <w:spacing w:line="360" w:lineRule="auto"/>
        <w:rPr>
          <w:sz w:val="24"/>
          <w:szCs w:val="24"/>
        </w:rPr>
      </w:pPr>
    </w:p>
    <w:tbl>
      <w:tblPr>
        <w:tblStyle w:val="a2"/>
        <w:tblW w:w="74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25"/>
      </w:tblGrid>
      <w:tr w:rsidR="008A77D4" w14:paraId="564EBA85" w14:textId="77777777">
        <w:tc>
          <w:tcPr>
            <w:tcW w:w="7425" w:type="dxa"/>
            <w:tcBorders>
              <w:top w:val="nil"/>
              <w:left w:val="nil"/>
              <w:bottom w:val="nil"/>
              <w:right w:val="nil"/>
            </w:tcBorders>
            <w:shd w:val="clear" w:color="auto" w:fill="auto"/>
            <w:tcMar>
              <w:top w:w="100" w:type="dxa"/>
              <w:left w:w="100" w:type="dxa"/>
              <w:bottom w:w="100" w:type="dxa"/>
              <w:right w:w="100" w:type="dxa"/>
            </w:tcMar>
          </w:tcPr>
          <w:p w14:paraId="7A602A96" w14:textId="77777777" w:rsidR="008A77D4" w:rsidRDefault="00000000">
            <w:pPr>
              <w:widowControl w:val="0"/>
              <w:pBdr>
                <w:top w:val="nil"/>
                <w:left w:val="nil"/>
                <w:bottom w:val="nil"/>
                <w:right w:val="nil"/>
                <w:between w:val="nil"/>
              </w:pBdr>
              <w:spacing w:after="0" w:line="240" w:lineRule="auto"/>
              <w:rPr>
                <w:sz w:val="24"/>
                <w:szCs w:val="24"/>
              </w:rPr>
            </w:pPr>
            <w:r>
              <w:rPr>
                <w:noProof/>
                <w:sz w:val="24"/>
                <w:szCs w:val="24"/>
              </w:rPr>
              <w:drawing>
                <wp:inline distT="114300" distB="114300" distL="114300" distR="114300" wp14:anchorId="30A8EE8B" wp14:editId="5BD40DDB">
                  <wp:extent cx="4435331" cy="3324542"/>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4435331" cy="3324542"/>
                          </a:xfrm>
                          <a:prstGeom prst="rect">
                            <a:avLst/>
                          </a:prstGeom>
                          <a:ln/>
                        </pic:spPr>
                      </pic:pic>
                    </a:graphicData>
                  </a:graphic>
                </wp:inline>
              </w:drawing>
            </w:r>
          </w:p>
        </w:tc>
      </w:tr>
      <w:tr w:rsidR="008A77D4" w14:paraId="7FCFDF8A" w14:textId="77777777">
        <w:tc>
          <w:tcPr>
            <w:tcW w:w="7425" w:type="dxa"/>
            <w:tcBorders>
              <w:top w:val="nil"/>
              <w:left w:val="nil"/>
              <w:bottom w:val="nil"/>
              <w:right w:val="nil"/>
            </w:tcBorders>
            <w:shd w:val="clear" w:color="auto" w:fill="auto"/>
            <w:tcMar>
              <w:top w:w="100" w:type="dxa"/>
              <w:left w:w="100" w:type="dxa"/>
              <w:bottom w:w="100" w:type="dxa"/>
              <w:right w:w="100" w:type="dxa"/>
            </w:tcMar>
          </w:tcPr>
          <w:p w14:paraId="25566E3D" w14:textId="7D975D9C" w:rsidR="008A77D4" w:rsidRDefault="00000000">
            <w:pPr>
              <w:widowControl w:val="0"/>
              <w:pBdr>
                <w:top w:val="nil"/>
                <w:left w:val="nil"/>
                <w:bottom w:val="nil"/>
                <w:right w:val="nil"/>
                <w:between w:val="nil"/>
              </w:pBdr>
              <w:spacing w:after="0" w:line="240" w:lineRule="auto"/>
              <w:jc w:val="center"/>
              <w:rPr>
                <w:i/>
                <w:sz w:val="24"/>
                <w:szCs w:val="24"/>
              </w:rPr>
            </w:pPr>
            <w:r>
              <w:rPr>
                <w:i/>
                <w:sz w:val="24"/>
                <w:szCs w:val="24"/>
              </w:rPr>
              <w:t>Těžká práce fotografa, který mačká spoušť</w:t>
            </w:r>
          </w:p>
        </w:tc>
      </w:tr>
    </w:tbl>
    <w:p w14:paraId="2A2834CD" w14:textId="77777777" w:rsidR="008A77D4" w:rsidRDefault="00000000">
      <w:pPr>
        <w:numPr>
          <w:ilvl w:val="0"/>
          <w:numId w:val="2"/>
        </w:numPr>
        <w:spacing w:line="360" w:lineRule="auto"/>
        <w:rPr>
          <w:sz w:val="24"/>
          <w:szCs w:val="24"/>
        </w:rPr>
      </w:pPr>
      <w:r>
        <w:rPr>
          <w:b/>
          <w:sz w:val="24"/>
          <w:szCs w:val="24"/>
        </w:rPr>
        <w:lastRenderedPageBreak/>
        <w:t>zpracování materiálu</w:t>
      </w:r>
    </w:p>
    <w:p w14:paraId="46A313E3" w14:textId="77777777" w:rsidR="007642B6" w:rsidRDefault="00000000" w:rsidP="007642B6">
      <w:pPr>
        <w:spacing w:line="360" w:lineRule="auto"/>
        <w:jc w:val="both"/>
        <w:rPr>
          <w:sz w:val="24"/>
          <w:szCs w:val="24"/>
        </w:rPr>
      </w:pPr>
      <w:r>
        <w:rPr>
          <w:sz w:val="24"/>
          <w:szCs w:val="24"/>
        </w:rPr>
        <w:t xml:space="preserve">Jedná se o jednu z nejnáročnějších fází. Každá skupina musela projít všechny vyfocené snímky a vyřadit ty, které se nepovedly. </w:t>
      </w:r>
    </w:p>
    <w:p w14:paraId="348D6DC5" w14:textId="77777777" w:rsidR="007642B6" w:rsidRDefault="00000000" w:rsidP="007642B6">
      <w:pPr>
        <w:spacing w:line="360" w:lineRule="auto"/>
        <w:jc w:val="both"/>
        <w:rPr>
          <w:sz w:val="24"/>
          <w:szCs w:val="24"/>
        </w:rPr>
      </w:pPr>
      <w:r>
        <w:rPr>
          <w:sz w:val="24"/>
          <w:szCs w:val="24"/>
        </w:rPr>
        <w:t>Často objevující se chyby:</w:t>
      </w:r>
    </w:p>
    <w:p w14:paraId="644CA364" w14:textId="77777777" w:rsidR="007642B6" w:rsidRPr="007642B6" w:rsidRDefault="00000000" w:rsidP="007642B6">
      <w:pPr>
        <w:pStyle w:val="Odstavecseseznamem"/>
        <w:numPr>
          <w:ilvl w:val="0"/>
          <w:numId w:val="14"/>
        </w:numPr>
        <w:spacing w:line="360" w:lineRule="auto"/>
        <w:jc w:val="both"/>
        <w:rPr>
          <w:sz w:val="24"/>
          <w:szCs w:val="24"/>
        </w:rPr>
      </w:pPr>
      <w:r w:rsidRPr="007642B6">
        <w:rPr>
          <w:sz w:val="24"/>
          <w:szCs w:val="24"/>
        </w:rPr>
        <w:t>chybná kompozice</w:t>
      </w:r>
    </w:p>
    <w:p w14:paraId="71163B65" w14:textId="77777777" w:rsidR="007642B6" w:rsidRPr="007642B6" w:rsidRDefault="00000000" w:rsidP="007642B6">
      <w:pPr>
        <w:pStyle w:val="Odstavecseseznamem"/>
        <w:numPr>
          <w:ilvl w:val="0"/>
          <w:numId w:val="14"/>
        </w:numPr>
        <w:spacing w:line="360" w:lineRule="auto"/>
        <w:jc w:val="both"/>
        <w:rPr>
          <w:sz w:val="24"/>
          <w:szCs w:val="24"/>
        </w:rPr>
      </w:pPr>
      <w:r w:rsidRPr="007642B6">
        <w:rPr>
          <w:sz w:val="24"/>
          <w:szCs w:val="24"/>
        </w:rPr>
        <w:t>na snímku je vidět animátor nebo některá z částí jeho těla</w:t>
      </w:r>
    </w:p>
    <w:p w14:paraId="15B978ED" w14:textId="77777777" w:rsidR="007642B6" w:rsidRPr="007642B6" w:rsidRDefault="00000000" w:rsidP="007642B6">
      <w:pPr>
        <w:pStyle w:val="Odstavecseseznamem"/>
        <w:numPr>
          <w:ilvl w:val="0"/>
          <w:numId w:val="14"/>
        </w:numPr>
        <w:spacing w:line="360" w:lineRule="auto"/>
        <w:jc w:val="both"/>
        <w:rPr>
          <w:sz w:val="24"/>
          <w:szCs w:val="24"/>
        </w:rPr>
      </w:pPr>
      <w:r w:rsidRPr="007642B6">
        <w:rPr>
          <w:sz w:val="24"/>
          <w:szCs w:val="24"/>
        </w:rPr>
        <w:t>na snímku se objevuje rekvizita, která v záběru být nemá</w:t>
      </w:r>
    </w:p>
    <w:p w14:paraId="32F6D306" w14:textId="77777777" w:rsidR="007642B6" w:rsidRPr="007642B6" w:rsidRDefault="00000000" w:rsidP="007642B6">
      <w:pPr>
        <w:pStyle w:val="Odstavecseseznamem"/>
        <w:numPr>
          <w:ilvl w:val="0"/>
          <w:numId w:val="14"/>
        </w:numPr>
        <w:spacing w:line="360" w:lineRule="auto"/>
        <w:jc w:val="both"/>
        <w:rPr>
          <w:sz w:val="24"/>
          <w:szCs w:val="24"/>
        </w:rPr>
      </w:pPr>
      <w:r w:rsidRPr="007642B6">
        <w:rPr>
          <w:sz w:val="24"/>
          <w:szCs w:val="24"/>
        </w:rPr>
        <w:t>na snímku je vidět animátor v odraze nebo je vidět jeho stín</w:t>
      </w:r>
    </w:p>
    <w:p w14:paraId="637E581D" w14:textId="5F28955C" w:rsidR="008A77D4" w:rsidRPr="007642B6" w:rsidRDefault="00000000" w:rsidP="007642B6">
      <w:pPr>
        <w:pStyle w:val="Odstavecseseznamem"/>
        <w:numPr>
          <w:ilvl w:val="0"/>
          <w:numId w:val="14"/>
        </w:numPr>
        <w:spacing w:line="360" w:lineRule="auto"/>
        <w:jc w:val="both"/>
        <w:rPr>
          <w:sz w:val="24"/>
          <w:szCs w:val="24"/>
        </w:rPr>
      </w:pPr>
      <w:r w:rsidRPr="007642B6">
        <w:rPr>
          <w:sz w:val="24"/>
          <w:szCs w:val="24"/>
        </w:rPr>
        <w:t xml:space="preserve">na snímku se objevuje cizí osoba, která </w:t>
      </w:r>
      <w:proofErr w:type="gramStart"/>
      <w:r w:rsidRPr="007642B6">
        <w:rPr>
          <w:sz w:val="24"/>
          <w:szCs w:val="24"/>
        </w:rPr>
        <w:t>netuší</w:t>
      </w:r>
      <w:proofErr w:type="gramEnd"/>
      <w:r w:rsidRPr="007642B6">
        <w:rPr>
          <w:sz w:val="24"/>
          <w:szCs w:val="24"/>
        </w:rPr>
        <w:t>, že právě vstoupila do záběru</w:t>
      </w:r>
    </w:p>
    <w:p w14:paraId="010740DB" w14:textId="519F7A8C" w:rsidR="008A77D4" w:rsidRDefault="00000000" w:rsidP="007642B6">
      <w:pPr>
        <w:spacing w:line="360" w:lineRule="auto"/>
        <w:ind w:firstLine="360"/>
        <w:jc w:val="both"/>
        <w:rPr>
          <w:sz w:val="24"/>
          <w:szCs w:val="24"/>
        </w:rPr>
      </w:pPr>
      <w:r>
        <w:rPr>
          <w:sz w:val="24"/>
          <w:szCs w:val="24"/>
        </w:rPr>
        <w:t xml:space="preserve">Jednotlivé snímky byly následně importovány do editoru videa, kde jim byla nastavena příslušná doba trvání, </w:t>
      </w:r>
      <w:r w:rsidR="007642B6">
        <w:rPr>
          <w:sz w:val="24"/>
          <w:szCs w:val="24"/>
        </w:rPr>
        <w:t xml:space="preserve">a to </w:t>
      </w:r>
      <w:r>
        <w:rPr>
          <w:sz w:val="24"/>
          <w:szCs w:val="24"/>
        </w:rPr>
        <w:t>většinou mezi 0,1</w:t>
      </w:r>
      <w:r w:rsidR="007642B6">
        <w:rPr>
          <w:sz w:val="24"/>
          <w:szCs w:val="24"/>
        </w:rPr>
        <w:t>–</w:t>
      </w:r>
      <w:r>
        <w:rPr>
          <w:sz w:val="24"/>
          <w:szCs w:val="24"/>
        </w:rPr>
        <w:t>0,05 s, aby byla zajištěna plynulost animace.</w:t>
      </w:r>
    </w:p>
    <w:p w14:paraId="0E4FCFC1" w14:textId="6E2D3F6C" w:rsidR="008A77D4" w:rsidRDefault="00000000" w:rsidP="007642B6">
      <w:pPr>
        <w:spacing w:line="360" w:lineRule="auto"/>
        <w:ind w:firstLine="360"/>
        <w:rPr>
          <w:sz w:val="24"/>
          <w:szCs w:val="24"/>
        </w:rPr>
      </w:pPr>
      <w:r>
        <w:rPr>
          <w:sz w:val="24"/>
          <w:szCs w:val="24"/>
        </w:rPr>
        <w:t xml:space="preserve">Jednotlivé scény byly následně exportovány do formátu </w:t>
      </w:r>
      <w:r w:rsidR="007642B6">
        <w:rPr>
          <w:sz w:val="24"/>
          <w:szCs w:val="24"/>
        </w:rPr>
        <w:t>.</w:t>
      </w:r>
      <w:r>
        <w:rPr>
          <w:sz w:val="24"/>
          <w:szCs w:val="24"/>
        </w:rPr>
        <w:t>mp4 v kvalitě 1920x1080.</w:t>
      </w:r>
    </w:p>
    <w:p w14:paraId="26E1C973" w14:textId="77777777" w:rsidR="008A77D4" w:rsidRDefault="00000000">
      <w:pPr>
        <w:numPr>
          <w:ilvl w:val="0"/>
          <w:numId w:val="2"/>
        </w:numPr>
        <w:spacing w:line="360" w:lineRule="auto"/>
        <w:rPr>
          <w:sz w:val="24"/>
          <w:szCs w:val="24"/>
        </w:rPr>
      </w:pPr>
      <w:r>
        <w:rPr>
          <w:b/>
          <w:sz w:val="24"/>
          <w:szCs w:val="24"/>
        </w:rPr>
        <w:t>finalizace videa</w:t>
      </w:r>
    </w:p>
    <w:p w14:paraId="1B7025EC" w14:textId="3AAF0247" w:rsidR="008A77D4" w:rsidRDefault="00000000" w:rsidP="007642B6">
      <w:pPr>
        <w:spacing w:line="360" w:lineRule="auto"/>
        <w:jc w:val="both"/>
        <w:rPr>
          <w:sz w:val="24"/>
          <w:szCs w:val="24"/>
        </w:rPr>
      </w:pPr>
      <w:r>
        <w:rPr>
          <w:sz w:val="24"/>
          <w:szCs w:val="24"/>
        </w:rPr>
        <w:t>Jednotlivé scény byly v editoru videa seskládány ve scénářem stanoveném pořadí do souvislého videa, případně byly obohaceny o ještě chybějící pasáže a byl z nich vyexportován jeden hlavní videosoubor.</w:t>
      </w:r>
      <w:r w:rsidR="00487648">
        <w:rPr>
          <w:sz w:val="24"/>
          <w:szCs w:val="24"/>
        </w:rPr>
        <w:t xml:space="preserve"> </w:t>
      </w:r>
      <w:r>
        <w:rPr>
          <w:sz w:val="24"/>
          <w:szCs w:val="24"/>
        </w:rPr>
        <w:t>K němu byla dále dodána zvuková stopa a</w:t>
      </w:r>
      <w:r w:rsidR="00487648">
        <w:rPr>
          <w:sz w:val="24"/>
          <w:szCs w:val="24"/>
        </w:rPr>
        <w:t> </w:t>
      </w:r>
      <w:r>
        <w:rPr>
          <w:sz w:val="24"/>
          <w:szCs w:val="24"/>
        </w:rPr>
        <w:t>titulky.</w:t>
      </w:r>
    </w:p>
    <w:p w14:paraId="386B9611" w14:textId="77777777" w:rsidR="008A77D4" w:rsidRDefault="00000000" w:rsidP="00487648">
      <w:pPr>
        <w:spacing w:line="360" w:lineRule="auto"/>
        <w:ind w:firstLine="720"/>
        <w:rPr>
          <w:sz w:val="24"/>
          <w:szCs w:val="24"/>
        </w:rPr>
      </w:pPr>
      <w:r>
        <w:rPr>
          <w:sz w:val="24"/>
          <w:szCs w:val="24"/>
        </w:rPr>
        <w:t>Za závěrečnou finalizaci byl v každém kroku zodpovědný předem určený žák, protože práce skupiny by v tuto chvíli byla zbytečná.</w:t>
      </w:r>
    </w:p>
    <w:p w14:paraId="1268E105" w14:textId="77777777" w:rsidR="008A77D4" w:rsidRDefault="00000000">
      <w:pPr>
        <w:spacing w:line="360" w:lineRule="auto"/>
        <w:rPr>
          <w:b/>
          <w:sz w:val="24"/>
          <w:szCs w:val="24"/>
        </w:rPr>
      </w:pPr>
      <w:r>
        <w:rPr>
          <w:sz w:val="24"/>
          <w:szCs w:val="24"/>
        </w:rPr>
        <w:br/>
      </w:r>
      <w:r>
        <w:rPr>
          <w:b/>
          <w:sz w:val="24"/>
          <w:szCs w:val="24"/>
        </w:rPr>
        <w:t>Vyhodnocení projektu a doporučení k práci</w:t>
      </w:r>
    </w:p>
    <w:p w14:paraId="5C8D444C" w14:textId="77777777" w:rsidR="008A77D4" w:rsidRDefault="00000000" w:rsidP="00487648">
      <w:pPr>
        <w:spacing w:line="360" w:lineRule="auto"/>
        <w:jc w:val="both"/>
        <w:rPr>
          <w:sz w:val="24"/>
          <w:szCs w:val="24"/>
        </w:rPr>
      </w:pPr>
      <w:r>
        <w:rPr>
          <w:sz w:val="24"/>
          <w:szCs w:val="24"/>
        </w:rPr>
        <w:t>Projekt splnil svůj primární cíl, neboť si žáci osvojili zacházení s audio a videotechnikou, uvědomili si náročnost animátorské práce a nutnost přípravy před produkováním multimediálního sdělení.</w:t>
      </w:r>
    </w:p>
    <w:p w14:paraId="3281FC64" w14:textId="66F732AF" w:rsidR="008A77D4" w:rsidRDefault="00000000" w:rsidP="00487648">
      <w:pPr>
        <w:spacing w:line="360" w:lineRule="auto"/>
        <w:ind w:firstLine="720"/>
        <w:jc w:val="both"/>
        <w:rPr>
          <w:sz w:val="24"/>
          <w:szCs w:val="24"/>
        </w:rPr>
      </w:pPr>
      <w:r>
        <w:rPr>
          <w:sz w:val="24"/>
          <w:szCs w:val="24"/>
        </w:rPr>
        <w:t>Zpočátku byli žáci do práce dobře namotivováni. Vzhledem k hygienickým opatřením, která v průběhu projektu zamezovala soustavnou prezenční činnost, bylo ale obtížné u žáků motivaci udržet především pak ve finále samotné práce.</w:t>
      </w:r>
    </w:p>
    <w:p w14:paraId="3FBC4791" w14:textId="77777777" w:rsidR="008A77D4" w:rsidRDefault="00000000" w:rsidP="00487648">
      <w:pPr>
        <w:spacing w:line="360" w:lineRule="auto"/>
        <w:ind w:firstLine="720"/>
        <w:jc w:val="both"/>
        <w:rPr>
          <w:sz w:val="24"/>
          <w:szCs w:val="24"/>
        </w:rPr>
      </w:pPr>
      <w:r>
        <w:rPr>
          <w:sz w:val="24"/>
          <w:szCs w:val="24"/>
        </w:rPr>
        <w:lastRenderedPageBreak/>
        <w:t>Je proto důležité mít jednotlivé fáze tvorby videa jasně definované a připravené dříve, než se s žáky pustíme do samotného natáčení. Značně tím natáčení zefektivníme.</w:t>
      </w:r>
    </w:p>
    <w:p w14:paraId="35126B34" w14:textId="77777777" w:rsidR="008A77D4" w:rsidRDefault="00000000" w:rsidP="00487648">
      <w:pPr>
        <w:spacing w:line="360" w:lineRule="auto"/>
        <w:ind w:firstLine="720"/>
        <w:jc w:val="both"/>
        <w:rPr>
          <w:sz w:val="24"/>
          <w:szCs w:val="24"/>
        </w:rPr>
      </w:pPr>
      <w:r>
        <w:rPr>
          <w:sz w:val="24"/>
          <w:szCs w:val="24"/>
        </w:rPr>
        <w:t xml:space="preserve">Na začátku celého projektu je také dobré si uvědomit technické parametry, které zpracování tak velkého množství dat obnáší. Samotný import fotografií do </w:t>
      </w:r>
      <w:proofErr w:type="spellStart"/>
      <w:r>
        <w:rPr>
          <w:sz w:val="24"/>
          <w:szCs w:val="24"/>
        </w:rPr>
        <w:t>videoeditoru</w:t>
      </w:r>
      <w:proofErr w:type="spellEnd"/>
      <w:r>
        <w:rPr>
          <w:sz w:val="24"/>
          <w:szCs w:val="24"/>
        </w:rPr>
        <w:t xml:space="preserve"> může na školních PC kolikrát zabrat i několik desítek minut. Finalizaci jednotlivých scén proto obstarávali jednotliví žáci, kteří byli ochotni zpracovat materiál.</w:t>
      </w:r>
    </w:p>
    <w:p w14:paraId="1EA78874" w14:textId="06F4B23F" w:rsidR="008A77D4" w:rsidRDefault="00000000" w:rsidP="00487648">
      <w:pPr>
        <w:spacing w:line="360" w:lineRule="auto"/>
        <w:ind w:firstLine="720"/>
        <w:jc w:val="both"/>
        <w:rPr>
          <w:sz w:val="24"/>
          <w:szCs w:val="24"/>
        </w:rPr>
      </w:pPr>
      <w:r>
        <w:rPr>
          <w:sz w:val="24"/>
          <w:szCs w:val="24"/>
        </w:rPr>
        <w:t>Ve chvíli, kdy se rozhodnete natočit s žáky film (</w:t>
      </w:r>
      <w:r w:rsidR="00487648">
        <w:rPr>
          <w:sz w:val="24"/>
          <w:szCs w:val="24"/>
        </w:rPr>
        <w:t>nezáleží,</w:t>
      </w:r>
      <w:r>
        <w:rPr>
          <w:sz w:val="24"/>
          <w:szCs w:val="24"/>
        </w:rPr>
        <w:t xml:space="preserve"> jestli</w:t>
      </w:r>
      <w:r w:rsidR="00487648">
        <w:rPr>
          <w:sz w:val="24"/>
          <w:szCs w:val="24"/>
        </w:rPr>
        <w:t xml:space="preserve"> je</w:t>
      </w:r>
      <w:r>
        <w:rPr>
          <w:sz w:val="24"/>
          <w:szCs w:val="24"/>
        </w:rPr>
        <w:t xml:space="preserve"> animovaný nebo hraný), je obecně vhodné začít s krátkometrážním formátem, na kterém si žáci uvědomí možnosti a techniky práce. Pomůže jim to pak při vymýšlení tématu, které bude ve filmu zpracováno. Samotný </w:t>
      </w:r>
      <w:r w:rsidR="00487648">
        <w:rPr>
          <w:sz w:val="24"/>
          <w:szCs w:val="24"/>
        </w:rPr>
        <w:t>nápad,</w:t>
      </w:r>
      <w:r>
        <w:rPr>
          <w:sz w:val="24"/>
          <w:szCs w:val="24"/>
        </w:rPr>
        <w:t xml:space="preserve"> o čem film bude a jak bude zpracován, je pro žáky asi to nejpodstatnější. Pokud totiž bude nápad vycházet ze žáků a bude je bavit, budou se na jeho tvorbě podílet s radostí a ochotou, a ani si nevšimnou, že se </w:t>
      </w:r>
      <w:proofErr w:type="gramStart"/>
      <w:r>
        <w:rPr>
          <w:sz w:val="24"/>
          <w:szCs w:val="24"/>
        </w:rPr>
        <w:t>učí</w:t>
      </w:r>
      <w:proofErr w:type="gramEnd"/>
      <w:r>
        <w:rPr>
          <w:sz w:val="24"/>
          <w:szCs w:val="24"/>
        </w:rPr>
        <w:t xml:space="preserve"> něčemu novému.</w:t>
      </w:r>
    </w:p>
    <w:p w14:paraId="1C2A8676" w14:textId="77777777" w:rsidR="008A77D4" w:rsidRDefault="00000000">
      <w:pPr>
        <w:spacing w:line="360" w:lineRule="auto"/>
        <w:jc w:val="right"/>
        <w:rPr>
          <w:sz w:val="24"/>
          <w:szCs w:val="24"/>
        </w:rPr>
      </w:pPr>
      <w:r>
        <w:rPr>
          <w:sz w:val="24"/>
          <w:szCs w:val="24"/>
        </w:rPr>
        <w:t>Zpracoval: Štěpán Jirků</w:t>
      </w:r>
    </w:p>
    <w:sectPr w:rsidR="008A77D4">
      <w:pgSz w:w="11906" w:h="16838"/>
      <w:pgMar w:top="1418" w:right="1701" w:bottom="1418" w:left="170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0D2AE" w14:textId="77777777" w:rsidR="00494819" w:rsidRDefault="00494819" w:rsidP="00F53740">
      <w:pPr>
        <w:spacing w:after="0" w:line="240" w:lineRule="auto"/>
      </w:pPr>
      <w:r>
        <w:separator/>
      </w:r>
    </w:p>
  </w:endnote>
  <w:endnote w:type="continuationSeparator" w:id="0">
    <w:p w14:paraId="791755B1" w14:textId="77777777" w:rsidR="00494819" w:rsidRDefault="00494819" w:rsidP="00F53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C5D46" w14:textId="77777777" w:rsidR="00494819" w:rsidRDefault="00494819" w:rsidP="00F53740">
      <w:pPr>
        <w:spacing w:after="0" w:line="240" w:lineRule="auto"/>
      </w:pPr>
      <w:r>
        <w:separator/>
      </w:r>
    </w:p>
  </w:footnote>
  <w:footnote w:type="continuationSeparator" w:id="0">
    <w:p w14:paraId="59D3FE98" w14:textId="77777777" w:rsidR="00494819" w:rsidRDefault="00494819" w:rsidP="00F537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AED"/>
    <w:multiLevelType w:val="multilevel"/>
    <w:tmpl w:val="19BA5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6257B5"/>
    <w:multiLevelType w:val="multilevel"/>
    <w:tmpl w:val="279E1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442A52"/>
    <w:multiLevelType w:val="multilevel"/>
    <w:tmpl w:val="9D901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E06C7F"/>
    <w:multiLevelType w:val="multilevel"/>
    <w:tmpl w:val="29C48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E64E50"/>
    <w:multiLevelType w:val="multilevel"/>
    <w:tmpl w:val="4992F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8F6824"/>
    <w:multiLevelType w:val="multilevel"/>
    <w:tmpl w:val="D43CB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C410E8"/>
    <w:multiLevelType w:val="multilevel"/>
    <w:tmpl w:val="8110A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F31415"/>
    <w:multiLevelType w:val="multilevel"/>
    <w:tmpl w:val="2EF49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F1408F"/>
    <w:multiLevelType w:val="multilevel"/>
    <w:tmpl w:val="CDF6F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04B60AF"/>
    <w:multiLevelType w:val="multilevel"/>
    <w:tmpl w:val="E10AE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5378A9"/>
    <w:multiLevelType w:val="multilevel"/>
    <w:tmpl w:val="60807E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A1A455E"/>
    <w:multiLevelType w:val="multilevel"/>
    <w:tmpl w:val="E57A1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A731BE"/>
    <w:multiLevelType w:val="multilevel"/>
    <w:tmpl w:val="06043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151370"/>
    <w:multiLevelType w:val="hybridMultilevel"/>
    <w:tmpl w:val="CE9E0ABE"/>
    <w:lvl w:ilvl="0" w:tplc="333AA5D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50948519">
    <w:abstractNumId w:val="6"/>
  </w:num>
  <w:num w:numId="2" w16cid:durableId="1866552225">
    <w:abstractNumId w:val="5"/>
  </w:num>
  <w:num w:numId="3" w16cid:durableId="898369072">
    <w:abstractNumId w:val="3"/>
  </w:num>
  <w:num w:numId="4" w16cid:durableId="1007944924">
    <w:abstractNumId w:val="7"/>
  </w:num>
  <w:num w:numId="5" w16cid:durableId="264702280">
    <w:abstractNumId w:val="2"/>
  </w:num>
  <w:num w:numId="6" w16cid:durableId="1171676634">
    <w:abstractNumId w:val="0"/>
  </w:num>
  <w:num w:numId="7" w16cid:durableId="1290673049">
    <w:abstractNumId w:val="4"/>
  </w:num>
  <w:num w:numId="8" w16cid:durableId="170293850">
    <w:abstractNumId w:val="1"/>
  </w:num>
  <w:num w:numId="9" w16cid:durableId="920676426">
    <w:abstractNumId w:val="8"/>
  </w:num>
  <w:num w:numId="10" w16cid:durableId="1849175272">
    <w:abstractNumId w:val="10"/>
  </w:num>
  <w:num w:numId="11" w16cid:durableId="1080907414">
    <w:abstractNumId w:val="12"/>
  </w:num>
  <w:num w:numId="12" w16cid:durableId="2058309197">
    <w:abstractNumId w:val="11"/>
  </w:num>
  <w:num w:numId="13" w16cid:durableId="536701686">
    <w:abstractNumId w:val="9"/>
  </w:num>
  <w:num w:numId="14" w16cid:durableId="7772638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7D4"/>
    <w:rsid w:val="001E2E02"/>
    <w:rsid w:val="00473745"/>
    <w:rsid w:val="00487648"/>
    <w:rsid w:val="00494819"/>
    <w:rsid w:val="007276E4"/>
    <w:rsid w:val="007642B6"/>
    <w:rsid w:val="008A77D4"/>
    <w:rsid w:val="00AF2C9B"/>
    <w:rsid w:val="00B82CA3"/>
    <w:rsid w:val="00E734A5"/>
    <w:rsid w:val="00F537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1DDE7B33"/>
  <w15:docId w15:val="{6B698A09-5814-CD49-8B04-0AB54BA1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Odstavecseseznamem">
    <w:name w:val="List Paragraph"/>
    <w:basedOn w:val="Normln"/>
    <w:uiPriority w:val="34"/>
    <w:qFormat/>
    <w:rsid w:val="00473745"/>
    <w:pPr>
      <w:ind w:left="720"/>
      <w:contextualSpacing/>
    </w:pPr>
  </w:style>
  <w:style w:type="paragraph" w:styleId="Zhlav">
    <w:name w:val="header"/>
    <w:basedOn w:val="Normln"/>
    <w:link w:val="ZhlavChar"/>
    <w:uiPriority w:val="99"/>
    <w:unhideWhenUsed/>
    <w:rsid w:val="00F5374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53740"/>
  </w:style>
  <w:style w:type="paragraph" w:styleId="Zpat">
    <w:name w:val="footer"/>
    <w:basedOn w:val="Normln"/>
    <w:link w:val="ZpatChar"/>
    <w:uiPriority w:val="99"/>
    <w:unhideWhenUsed/>
    <w:rsid w:val="00F53740"/>
    <w:pPr>
      <w:tabs>
        <w:tab w:val="center" w:pos="4536"/>
        <w:tab w:val="right" w:pos="9072"/>
      </w:tabs>
      <w:spacing w:after="0" w:line="240" w:lineRule="auto"/>
    </w:pPr>
  </w:style>
  <w:style w:type="character" w:customStyle="1" w:styleId="ZpatChar">
    <w:name w:val="Zápatí Char"/>
    <w:basedOn w:val="Standardnpsmoodstavce"/>
    <w:link w:val="Zpat"/>
    <w:uiPriority w:val="99"/>
    <w:rsid w:val="00F53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OgL0OiFHSZY&amp;ab_channel=NixFerato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youtube.com/watch?v=xCOZumo07Dc&amp;t=147s&amp;ab_channel=MarioCoroner"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www.youtube.com/watch?v=iCmFWJjc4RA&amp;ab_channel=BeatsExotique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s://www.youtube.com/watch?v=Un-BdBSOGKY&amp;ab_channel=Andymation" TargetMode="External"/><Relationship Id="rId23" Type="http://schemas.openxmlformats.org/officeDocument/2006/relationships/hyperlink" Target="https://freesound.org/"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RfG0qmvq4h4&amp;ab_channel=fantasysvet" TargetMode="External"/><Relationship Id="rId22" Type="http://schemas.openxmlformats.org/officeDocument/2006/relationships/hyperlink" Target="https://mixkit.co/free-sound-effects/" TargetMode="Externa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QclCsMt4ZdTz8+cksZIEILfvNQ==">AMUW2mWqF0hMss6vfBwmrBh2xL1D+abNvzz7m1vBZcI7qZDiApz1vghXoReuuGKVyoeXUshZYF7xk5h81qiQRKlfotZge8gp/vCzWhD19bCokJez8OeWY6Bqrhr1Jvjx2AWk0D22jO8UF1QG78rJqtbDi0KYewu/azOGUD20uQksyLyUQRIaRWk=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Pages>
  <Words>1916</Words>
  <Characters>11306</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 Gotz</dc:creator>
  <cp:lastModifiedBy>Miloš Fišar</cp:lastModifiedBy>
  <cp:revision>7</cp:revision>
  <dcterms:created xsi:type="dcterms:W3CDTF">2022-03-16T08:41:00Z</dcterms:created>
  <dcterms:modified xsi:type="dcterms:W3CDTF">2022-10-12T16:11:00Z</dcterms:modified>
</cp:coreProperties>
</file>